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9008" w14:textId="77777777" w:rsidR="00394267" w:rsidRPr="00A75B00" w:rsidRDefault="00394267" w:rsidP="00544949">
      <w:pPr>
        <w:pStyle w:val="Web"/>
        <w:spacing w:line="360" w:lineRule="auto"/>
        <w:jc w:val="center"/>
        <w:rPr>
          <w:rFonts w:ascii="FangSong" w:eastAsia="FangSong" w:hAnsi="FangSong"/>
          <w:b/>
          <w:bCs/>
          <w:sz w:val="48"/>
          <w:szCs w:val="48"/>
        </w:rPr>
      </w:pPr>
      <w:r w:rsidRPr="00A75B00">
        <w:rPr>
          <w:rFonts w:ascii="FangSong" w:eastAsia="FangSong" w:hAnsi="FangSong" w:hint="eastAsia"/>
          <w:b/>
          <w:bCs/>
          <w:sz w:val="48"/>
          <w:szCs w:val="48"/>
        </w:rPr>
        <w:t>个</w:t>
      </w:r>
      <w:r w:rsidRPr="00A75B00">
        <w:rPr>
          <w:rFonts w:ascii="FangSong" w:eastAsia="FangSong" w:hAnsi="FangSong"/>
          <w:b/>
          <w:bCs/>
          <w:sz w:val="48"/>
          <w:szCs w:val="48"/>
        </w:rPr>
        <w:t xml:space="preserve"> </w:t>
      </w:r>
      <w:r w:rsidRPr="00A75B00">
        <w:rPr>
          <w:rFonts w:ascii="FangSong" w:eastAsia="FangSong" w:hAnsi="FangSong" w:hint="eastAsia"/>
          <w:b/>
          <w:bCs/>
          <w:sz w:val="48"/>
          <w:szCs w:val="48"/>
        </w:rPr>
        <w:t>人</w:t>
      </w:r>
      <w:r w:rsidRPr="00A75B00">
        <w:rPr>
          <w:rFonts w:ascii="FangSong" w:eastAsia="FangSong" w:hAnsi="FangSong"/>
          <w:b/>
          <w:bCs/>
          <w:sz w:val="48"/>
          <w:szCs w:val="48"/>
        </w:rPr>
        <w:t xml:space="preserve"> </w:t>
      </w:r>
      <w:r w:rsidRPr="00A75B00">
        <w:rPr>
          <w:rFonts w:ascii="FangSong" w:eastAsia="FangSong" w:hAnsi="FangSong" w:hint="eastAsia"/>
          <w:b/>
          <w:bCs/>
          <w:sz w:val="48"/>
          <w:szCs w:val="48"/>
        </w:rPr>
        <w:t>简</w:t>
      </w:r>
      <w:r w:rsidRPr="00A75B00">
        <w:rPr>
          <w:rFonts w:ascii="FangSong" w:eastAsia="FangSong" w:hAnsi="FangSong"/>
          <w:b/>
          <w:bCs/>
          <w:sz w:val="48"/>
          <w:szCs w:val="48"/>
        </w:rPr>
        <w:t xml:space="preserve"> </w:t>
      </w:r>
      <w:r w:rsidRPr="00A75B00">
        <w:rPr>
          <w:rFonts w:ascii="FangSong" w:eastAsia="FangSong" w:hAnsi="FangSong" w:hint="eastAsia"/>
          <w:b/>
          <w:bCs/>
          <w:sz w:val="48"/>
          <w:szCs w:val="48"/>
        </w:rPr>
        <w:t>历</w:t>
      </w:r>
    </w:p>
    <w:p w14:paraId="79F25C98" w14:textId="77777777" w:rsidR="00394267" w:rsidRPr="00A75B00" w:rsidRDefault="00394267" w:rsidP="00544949">
      <w:pPr>
        <w:pStyle w:val="Web"/>
        <w:spacing w:line="360" w:lineRule="auto"/>
        <w:rPr>
          <w:rFonts w:ascii="FangSong" w:eastAsia="FangSong" w:hAnsi="FangSong"/>
          <w:b/>
          <w:bCs/>
          <w:sz w:val="22"/>
          <w:szCs w:val="22"/>
        </w:rPr>
      </w:pPr>
      <w:r w:rsidRPr="00A75B00">
        <w:rPr>
          <w:rFonts w:ascii="FangSong" w:eastAsia="FangSong" w:hAnsi="FangSong" w:hint="eastAsia"/>
          <w:b/>
          <w:bCs/>
          <w:sz w:val="22"/>
          <w:szCs w:val="22"/>
        </w:rPr>
        <w:t>个人信息：</w:t>
      </w:r>
    </w:p>
    <w:p w14:paraId="61D71D51" w14:textId="77777777" w:rsidR="00394267" w:rsidRPr="00A75B00" w:rsidRDefault="00394267" w:rsidP="00544949">
      <w:pPr>
        <w:pStyle w:val="Web"/>
        <w:spacing w:line="360" w:lineRule="auto"/>
        <w:rPr>
          <w:rFonts w:ascii="FangSong" w:eastAsia="FangSong" w:hAnsi="FangSong"/>
          <w:sz w:val="22"/>
          <w:szCs w:val="22"/>
        </w:rPr>
      </w:pPr>
      <w:r w:rsidRPr="00A75B00">
        <w:rPr>
          <w:rFonts w:ascii="FangSong" w:eastAsia="FangSong" w:hAnsi="FangSong" w:hint="eastAsia"/>
          <w:b/>
          <w:bCs/>
          <w:sz w:val="22"/>
          <w:szCs w:val="22"/>
        </w:rPr>
        <w:t>姓名</w:t>
      </w:r>
      <w:r w:rsidRPr="00A75B00">
        <w:rPr>
          <w:rFonts w:ascii="FangSong" w:eastAsia="FangSong" w:hAnsi="FangSong"/>
          <w:b/>
          <w:bCs/>
          <w:sz w:val="22"/>
          <w:szCs w:val="22"/>
        </w:rPr>
        <w:t>:</w:t>
      </w:r>
      <w:r w:rsidRPr="00A75B00">
        <w:rPr>
          <w:rFonts w:ascii="FangSong" w:eastAsia="FangSong" w:hAnsi="FangSong"/>
          <w:sz w:val="22"/>
          <w:szCs w:val="22"/>
        </w:rPr>
        <w:t xml:space="preserve"> </w:t>
      </w:r>
      <w:r w:rsidRPr="00A75B00">
        <w:rPr>
          <w:rFonts w:ascii="FangSong" w:eastAsia="FangSong" w:hAnsi="FangSong" w:hint="eastAsia"/>
          <w:sz w:val="22"/>
          <w:szCs w:val="22"/>
        </w:rPr>
        <w:t>张</w:t>
      </w:r>
      <w:r w:rsidRPr="00A75B00">
        <w:rPr>
          <w:rFonts w:ascii="FangSong" w:eastAsia="FangSong" w:hAnsi="FangSong"/>
          <w:sz w:val="22"/>
          <w:szCs w:val="22"/>
        </w:rPr>
        <w:t xml:space="preserve">  </w:t>
      </w:r>
      <w:r w:rsidRPr="00A75B00">
        <w:rPr>
          <w:rFonts w:ascii="FangSong" w:eastAsia="FangSong" w:hAnsi="FangSong" w:hint="eastAsia"/>
          <w:sz w:val="22"/>
          <w:szCs w:val="22"/>
        </w:rPr>
        <w:t>伟</w:t>
      </w:r>
      <w:r w:rsidRPr="00A75B00">
        <w:rPr>
          <w:rFonts w:ascii="FangSong" w:eastAsia="FangSong" w:hAnsi="FangSong"/>
          <w:sz w:val="22"/>
          <w:szCs w:val="22"/>
        </w:rPr>
        <w:t xml:space="preserve">   </w:t>
      </w:r>
      <w:r w:rsidRPr="00A75B00">
        <w:rPr>
          <w:rFonts w:ascii="FangSong" w:eastAsia="FangSong" w:hAnsi="FangSong" w:hint="eastAsia"/>
          <w:b/>
          <w:bCs/>
          <w:sz w:val="22"/>
          <w:szCs w:val="22"/>
        </w:rPr>
        <w:t>性别</w:t>
      </w:r>
      <w:r w:rsidRPr="00A75B00">
        <w:rPr>
          <w:rFonts w:ascii="FangSong" w:eastAsia="FangSong" w:hAnsi="FangSong"/>
          <w:b/>
          <w:bCs/>
          <w:sz w:val="22"/>
          <w:szCs w:val="22"/>
        </w:rPr>
        <w:t>:</w:t>
      </w:r>
      <w:r w:rsidRPr="00A75B00">
        <w:rPr>
          <w:rFonts w:ascii="FangSong" w:eastAsia="FangSong" w:hAnsi="FangSong"/>
          <w:sz w:val="22"/>
          <w:szCs w:val="22"/>
        </w:rPr>
        <w:t xml:space="preserve"> </w:t>
      </w:r>
      <w:r w:rsidRPr="00A75B00">
        <w:rPr>
          <w:rFonts w:ascii="FangSong" w:eastAsia="FangSong" w:hAnsi="FangSong" w:hint="eastAsia"/>
          <w:sz w:val="22"/>
          <w:szCs w:val="22"/>
        </w:rPr>
        <w:t>男</w:t>
      </w:r>
      <w:r w:rsidRPr="00A75B00">
        <w:rPr>
          <w:rFonts w:ascii="FangSong" w:eastAsia="FangSong" w:hAnsi="FangSong"/>
          <w:sz w:val="22"/>
          <w:szCs w:val="22"/>
        </w:rPr>
        <w:t xml:space="preserve">  </w:t>
      </w:r>
      <w:r w:rsidRPr="00A75B00">
        <w:rPr>
          <w:rFonts w:ascii="FangSong" w:eastAsia="FangSong" w:hAnsi="FangSong" w:hint="eastAsia"/>
          <w:b/>
          <w:bCs/>
          <w:sz w:val="22"/>
          <w:szCs w:val="22"/>
        </w:rPr>
        <w:t>出生年月</w:t>
      </w:r>
      <w:r w:rsidRPr="00A75B00">
        <w:rPr>
          <w:rFonts w:ascii="FangSong" w:eastAsia="FangSong" w:hAnsi="FangSong"/>
          <w:b/>
          <w:bCs/>
          <w:sz w:val="22"/>
          <w:szCs w:val="22"/>
        </w:rPr>
        <w:t>:</w:t>
      </w:r>
      <w:r w:rsidRPr="00A75B00">
        <w:rPr>
          <w:rFonts w:ascii="FangSong" w:eastAsia="FangSong" w:hAnsi="FangSong"/>
          <w:sz w:val="22"/>
          <w:szCs w:val="22"/>
        </w:rPr>
        <w:t xml:space="preserve"> 1978</w:t>
      </w:r>
      <w:r w:rsidRPr="00A75B00">
        <w:rPr>
          <w:rFonts w:ascii="FangSong" w:eastAsia="FangSong" w:hAnsi="FangSong" w:hint="eastAsia"/>
          <w:sz w:val="22"/>
          <w:szCs w:val="22"/>
        </w:rPr>
        <w:t>年</w:t>
      </w:r>
      <w:r w:rsidRPr="00A75B00">
        <w:rPr>
          <w:rFonts w:ascii="FangSong" w:eastAsia="FangSong" w:hAnsi="FangSong"/>
          <w:sz w:val="22"/>
          <w:szCs w:val="22"/>
        </w:rPr>
        <w:t>6</w:t>
      </w:r>
      <w:r w:rsidRPr="00A75B00">
        <w:rPr>
          <w:rFonts w:ascii="FangSong" w:eastAsia="FangSong" w:hAnsi="FangSong" w:hint="eastAsia"/>
          <w:sz w:val="22"/>
          <w:szCs w:val="22"/>
        </w:rPr>
        <w:t>月</w:t>
      </w:r>
      <w:r w:rsidRPr="00A75B00">
        <w:rPr>
          <w:rFonts w:ascii="FangSong" w:eastAsia="FangSong" w:hAnsi="FangSong"/>
          <w:sz w:val="22"/>
          <w:szCs w:val="22"/>
        </w:rPr>
        <w:t xml:space="preserve"> </w:t>
      </w:r>
      <w:r w:rsidRPr="00A75B00">
        <w:rPr>
          <w:rFonts w:ascii="FangSong" w:eastAsia="FangSong" w:hAnsi="FangSong" w:hint="eastAsia"/>
          <w:b/>
          <w:bCs/>
          <w:sz w:val="22"/>
          <w:szCs w:val="22"/>
        </w:rPr>
        <w:t>现任职务：</w:t>
      </w:r>
      <w:r w:rsidRPr="00A75B00">
        <w:rPr>
          <w:rFonts w:ascii="FangSong" w:eastAsia="FangSong" w:hAnsi="FangSong" w:hint="eastAsia"/>
          <w:sz w:val="22"/>
          <w:szCs w:val="22"/>
        </w:rPr>
        <w:t>澳门科技大学副教授</w:t>
      </w:r>
    </w:p>
    <w:p w14:paraId="148C8E0F" w14:textId="77777777" w:rsidR="00394267" w:rsidRPr="00A75B00" w:rsidRDefault="00394267" w:rsidP="00544949">
      <w:pPr>
        <w:autoSpaceDE w:val="0"/>
        <w:autoSpaceDN w:val="0"/>
        <w:adjustRightInd w:val="0"/>
        <w:spacing w:line="360" w:lineRule="auto"/>
        <w:jc w:val="left"/>
        <w:rPr>
          <w:rFonts w:ascii="FangSong" w:eastAsia="FangSong" w:hAnsi="FangSong"/>
          <w:color w:val="000000"/>
          <w:sz w:val="22"/>
          <w:szCs w:val="22"/>
          <w:lang w:val="pt-PT"/>
        </w:rPr>
      </w:pPr>
      <w:r w:rsidRPr="00A75B00">
        <w:rPr>
          <w:rFonts w:ascii="FangSong" w:eastAsia="FangSong" w:hAnsi="FangSong" w:hint="eastAsia"/>
          <w:b/>
          <w:kern w:val="0"/>
          <w:sz w:val="22"/>
          <w:szCs w:val="22"/>
          <w:lang w:val="pt-PT"/>
        </w:rPr>
        <w:t>电话</w:t>
      </w:r>
      <w:r w:rsidRPr="00A75B00">
        <w:rPr>
          <w:rFonts w:ascii="FangSong" w:eastAsia="FangSong" w:hAnsi="FangSong"/>
          <w:b/>
          <w:kern w:val="0"/>
          <w:sz w:val="22"/>
          <w:szCs w:val="22"/>
          <w:lang w:val="pt-PT"/>
        </w:rPr>
        <w:t xml:space="preserve">: </w:t>
      </w:r>
      <w:r w:rsidRPr="00A75B00">
        <w:rPr>
          <w:rFonts w:ascii="FangSong" w:eastAsia="FangSong" w:hAnsi="FangSong"/>
          <w:kern w:val="0"/>
          <w:sz w:val="22"/>
          <w:szCs w:val="22"/>
          <w:lang w:val="pt-PT"/>
        </w:rPr>
        <w:t xml:space="preserve">+853-88972463;         </w:t>
      </w:r>
      <w:r w:rsidRPr="00A75B00">
        <w:rPr>
          <w:rFonts w:ascii="FangSong" w:eastAsia="FangSong" w:hAnsi="FangSong" w:hint="eastAsia"/>
          <w:b/>
          <w:bCs/>
          <w:color w:val="000000"/>
          <w:sz w:val="22"/>
          <w:szCs w:val="22"/>
        </w:rPr>
        <w:t>邮箱</w:t>
      </w:r>
      <w:r w:rsidRPr="00A75B00">
        <w:rPr>
          <w:rFonts w:ascii="FangSong" w:eastAsia="FangSong" w:hAnsi="FangSong"/>
          <w:b/>
          <w:bCs/>
          <w:color w:val="000000"/>
          <w:sz w:val="22"/>
          <w:szCs w:val="22"/>
        </w:rPr>
        <w:t>:</w:t>
      </w:r>
      <w:r w:rsidRPr="00A75B00">
        <w:rPr>
          <w:rFonts w:ascii="FangSong" w:eastAsia="FangSong" w:hAnsi="FangSong"/>
          <w:color w:val="000000"/>
          <w:sz w:val="22"/>
          <w:szCs w:val="22"/>
          <w:lang w:val="pt-PT"/>
        </w:rPr>
        <w:t xml:space="preserve"> </w:t>
      </w:r>
      <w:hyperlink r:id="rId7" w:history="1">
        <w:r w:rsidRPr="00A75B00">
          <w:rPr>
            <w:rFonts w:ascii="FangSong" w:eastAsia="FangSong" w:hAnsi="FangSong"/>
            <w:color w:val="000000"/>
            <w:sz w:val="22"/>
            <w:szCs w:val="22"/>
            <w:lang w:val="pt-PT" w:eastAsia="ja-JP"/>
          </w:rPr>
          <w:t>wzhang@must.edu.mo</w:t>
        </w:r>
      </w:hyperlink>
    </w:p>
    <w:p w14:paraId="6F32A2EC" w14:textId="77777777" w:rsidR="00394267" w:rsidRPr="00A75B00" w:rsidRDefault="00394267" w:rsidP="00544949">
      <w:pPr>
        <w:spacing w:line="360" w:lineRule="auto"/>
        <w:rPr>
          <w:rFonts w:ascii="FangSong" w:eastAsia="FangSong" w:hAnsi="FangSong"/>
          <w:sz w:val="22"/>
          <w:szCs w:val="22"/>
          <w:lang w:val="pt-PT"/>
        </w:rPr>
      </w:pPr>
    </w:p>
    <w:p w14:paraId="04A130E6" w14:textId="77777777" w:rsidR="00394267" w:rsidRPr="00A75B00" w:rsidRDefault="00394267" w:rsidP="00544949">
      <w:pPr>
        <w:spacing w:line="360" w:lineRule="auto"/>
        <w:rPr>
          <w:rFonts w:ascii="FangSong" w:eastAsia="FangSong" w:hAnsi="FangSong"/>
          <w:b/>
          <w:sz w:val="22"/>
          <w:szCs w:val="22"/>
        </w:rPr>
      </w:pPr>
      <w:r w:rsidRPr="00A75B00">
        <w:rPr>
          <w:rFonts w:ascii="FangSong" w:eastAsia="FangSong" w:hAnsi="FangSong" w:hint="eastAsia"/>
          <w:b/>
          <w:sz w:val="22"/>
          <w:szCs w:val="22"/>
        </w:rPr>
        <w:t>工作及学术职称</w:t>
      </w:r>
      <w:r w:rsidRPr="00A75B00">
        <w:rPr>
          <w:rFonts w:ascii="FangSong" w:eastAsia="FangSong" w:hAnsi="FangSong"/>
          <w:b/>
          <w:sz w:val="22"/>
          <w:szCs w:val="22"/>
        </w:rPr>
        <w:t>:</w:t>
      </w:r>
    </w:p>
    <w:p w14:paraId="36DD9017" w14:textId="77777777" w:rsidR="00394267" w:rsidRPr="00A75B00" w:rsidRDefault="00394267" w:rsidP="00544949">
      <w:pPr>
        <w:spacing w:line="360" w:lineRule="auto"/>
        <w:jc w:val="left"/>
        <w:rPr>
          <w:rFonts w:ascii="FangSong" w:eastAsia="FangSong" w:hAnsi="FangSong"/>
          <w:sz w:val="22"/>
          <w:szCs w:val="22"/>
        </w:rPr>
      </w:pPr>
      <w:r w:rsidRPr="00A75B00">
        <w:rPr>
          <w:rFonts w:ascii="FangSong" w:eastAsia="FangSong" w:hAnsi="FangSong"/>
          <w:sz w:val="22"/>
          <w:szCs w:val="22"/>
        </w:rPr>
        <w:t>1996</w:t>
      </w:r>
      <w:r w:rsidRPr="00A75B00">
        <w:rPr>
          <w:rFonts w:ascii="FangSong" w:eastAsia="FangSong" w:hAnsi="FangSong" w:hint="eastAsia"/>
          <w:sz w:val="22"/>
          <w:szCs w:val="22"/>
        </w:rPr>
        <w:t>年</w:t>
      </w:r>
      <w:r w:rsidRPr="00A75B00">
        <w:rPr>
          <w:rFonts w:ascii="FangSong" w:eastAsia="FangSong" w:hAnsi="FangSong"/>
          <w:sz w:val="22"/>
          <w:szCs w:val="22"/>
        </w:rPr>
        <w:t>9</w:t>
      </w:r>
      <w:r w:rsidRPr="00A75B00">
        <w:rPr>
          <w:rFonts w:ascii="FangSong" w:eastAsia="FangSong" w:hAnsi="FangSong" w:hint="eastAsia"/>
          <w:sz w:val="22"/>
          <w:szCs w:val="22"/>
        </w:rPr>
        <w:t>月</w:t>
      </w:r>
      <w:r w:rsidRPr="00A75B00">
        <w:rPr>
          <w:rFonts w:ascii="FangSong" w:eastAsia="FangSong" w:hAnsi="FangSong"/>
          <w:sz w:val="22"/>
          <w:szCs w:val="22"/>
        </w:rPr>
        <w:t>--2000</w:t>
      </w:r>
      <w:r w:rsidRPr="00A75B00">
        <w:rPr>
          <w:rFonts w:ascii="FangSong" w:eastAsia="FangSong" w:hAnsi="FangSong" w:hint="eastAsia"/>
          <w:sz w:val="22"/>
          <w:szCs w:val="22"/>
        </w:rPr>
        <w:t>年</w:t>
      </w:r>
      <w:r w:rsidRPr="00A75B00">
        <w:rPr>
          <w:rFonts w:ascii="FangSong" w:eastAsia="FangSong" w:hAnsi="FangSong"/>
          <w:sz w:val="22"/>
          <w:szCs w:val="22"/>
        </w:rPr>
        <w:t xml:space="preserve"> 6</w:t>
      </w:r>
      <w:r w:rsidRPr="00A75B00">
        <w:rPr>
          <w:rFonts w:ascii="FangSong" w:eastAsia="FangSong" w:hAnsi="FangSong" w:hint="eastAsia"/>
          <w:sz w:val="22"/>
          <w:szCs w:val="22"/>
        </w:rPr>
        <w:t>月</w:t>
      </w:r>
      <w:r w:rsidRPr="00A75B00">
        <w:rPr>
          <w:rFonts w:ascii="FangSong" w:eastAsia="FangSong" w:hAnsi="FangSong"/>
          <w:sz w:val="22"/>
          <w:szCs w:val="22"/>
        </w:rPr>
        <w:t xml:space="preserve">  </w:t>
      </w:r>
      <w:r w:rsidRPr="00A75B00">
        <w:rPr>
          <w:rFonts w:ascii="FangSong" w:eastAsia="FangSong" w:hAnsi="FangSong" w:hint="eastAsia"/>
          <w:sz w:val="22"/>
          <w:szCs w:val="22"/>
        </w:rPr>
        <w:t>中国药科大学药学专业（药物分析方向）攻读学士学位</w:t>
      </w:r>
    </w:p>
    <w:p w14:paraId="6CEDA675" w14:textId="77777777" w:rsidR="00394267" w:rsidRPr="00A75B00" w:rsidRDefault="00394267" w:rsidP="00544949">
      <w:pPr>
        <w:spacing w:line="360" w:lineRule="auto"/>
        <w:jc w:val="left"/>
        <w:rPr>
          <w:rFonts w:ascii="FangSong" w:eastAsia="FangSong" w:hAnsi="FangSong"/>
          <w:sz w:val="22"/>
          <w:szCs w:val="22"/>
        </w:rPr>
      </w:pPr>
      <w:r w:rsidRPr="00A75B00">
        <w:rPr>
          <w:rFonts w:ascii="FangSong" w:eastAsia="FangSong" w:hAnsi="FangSong"/>
          <w:sz w:val="22"/>
          <w:szCs w:val="22"/>
        </w:rPr>
        <w:t>2003</w:t>
      </w:r>
      <w:r w:rsidRPr="00A75B00">
        <w:rPr>
          <w:rFonts w:ascii="FangSong" w:eastAsia="FangSong" w:hAnsi="FangSong" w:hint="eastAsia"/>
          <w:sz w:val="22"/>
          <w:szCs w:val="22"/>
        </w:rPr>
        <w:t>年</w:t>
      </w:r>
      <w:r w:rsidRPr="00A75B00">
        <w:rPr>
          <w:rFonts w:ascii="FangSong" w:eastAsia="FangSong" w:hAnsi="FangSong"/>
          <w:sz w:val="22"/>
          <w:szCs w:val="22"/>
        </w:rPr>
        <w:t>9</w:t>
      </w:r>
      <w:r w:rsidRPr="00A75B00">
        <w:rPr>
          <w:rFonts w:ascii="FangSong" w:eastAsia="FangSong" w:hAnsi="FangSong" w:hint="eastAsia"/>
          <w:sz w:val="22"/>
          <w:szCs w:val="22"/>
        </w:rPr>
        <w:t>月</w:t>
      </w:r>
      <w:r w:rsidRPr="00A75B00">
        <w:rPr>
          <w:rFonts w:ascii="FangSong" w:eastAsia="FangSong" w:hAnsi="FangSong"/>
          <w:sz w:val="22"/>
          <w:szCs w:val="22"/>
        </w:rPr>
        <w:t>--2008</w:t>
      </w:r>
      <w:r w:rsidRPr="00A75B00">
        <w:rPr>
          <w:rFonts w:ascii="FangSong" w:eastAsia="FangSong" w:hAnsi="FangSong" w:hint="eastAsia"/>
          <w:sz w:val="22"/>
          <w:szCs w:val="22"/>
        </w:rPr>
        <w:t>年</w:t>
      </w:r>
      <w:r w:rsidRPr="00A75B00">
        <w:rPr>
          <w:rFonts w:ascii="FangSong" w:eastAsia="FangSong" w:hAnsi="FangSong"/>
          <w:sz w:val="22"/>
          <w:szCs w:val="22"/>
        </w:rPr>
        <w:t>6</w:t>
      </w:r>
      <w:r w:rsidRPr="00A75B00">
        <w:rPr>
          <w:rFonts w:ascii="FangSong" w:eastAsia="FangSong" w:hAnsi="FangSong" w:hint="eastAsia"/>
          <w:sz w:val="22"/>
          <w:szCs w:val="22"/>
        </w:rPr>
        <w:t>月</w:t>
      </w:r>
      <w:r w:rsidRPr="00A75B00">
        <w:rPr>
          <w:rFonts w:ascii="FangSong" w:eastAsia="FangSong" w:hAnsi="FangSong"/>
          <w:sz w:val="22"/>
          <w:szCs w:val="22"/>
        </w:rPr>
        <w:t xml:space="preserve">   </w:t>
      </w:r>
      <w:r w:rsidRPr="00A75B00">
        <w:rPr>
          <w:rFonts w:ascii="FangSong" w:eastAsia="FangSong" w:hAnsi="FangSong" w:hint="eastAsia"/>
          <w:sz w:val="22"/>
          <w:szCs w:val="22"/>
        </w:rPr>
        <w:t>中国药科大学药物分析专业硕博连读攻读博士学位</w:t>
      </w:r>
    </w:p>
    <w:p w14:paraId="7417CA1E" w14:textId="77777777" w:rsidR="00394267" w:rsidRPr="00A75B00" w:rsidRDefault="00394267" w:rsidP="00544949">
      <w:pPr>
        <w:autoSpaceDE w:val="0"/>
        <w:autoSpaceDN w:val="0"/>
        <w:adjustRightInd w:val="0"/>
        <w:spacing w:line="360" w:lineRule="auto"/>
        <w:rPr>
          <w:rFonts w:ascii="FangSong" w:eastAsia="FangSong" w:hAnsi="FangSong"/>
          <w:sz w:val="22"/>
          <w:szCs w:val="22"/>
        </w:rPr>
      </w:pPr>
      <w:r w:rsidRPr="00A75B00">
        <w:rPr>
          <w:rFonts w:ascii="FangSong" w:eastAsia="FangSong" w:hAnsi="FangSong"/>
          <w:sz w:val="22"/>
          <w:szCs w:val="22"/>
        </w:rPr>
        <w:t>2008</w:t>
      </w:r>
      <w:r w:rsidRPr="00A75B00">
        <w:rPr>
          <w:rFonts w:ascii="FangSong" w:eastAsia="FangSong" w:hAnsi="FangSong" w:hint="eastAsia"/>
          <w:sz w:val="22"/>
          <w:szCs w:val="22"/>
        </w:rPr>
        <w:t>年</w:t>
      </w:r>
      <w:r w:rsidRPr="00A75B00">
        <w:rPr>
          <w:rFonts w:ascii="FangSong" w:eastAsia="FangSong" w:hAnsi="FangSong"/>
          <w:sz w:val="22"/>
          <w:szCs w:val="22"/>
        </w:rPr>
        <w:t>8</w:t>
      </w:r>
      <w:r w:rsidRPr="00A75B00">
        <w:rPr>
          <w:rFonts w:ascii="FangSong" w:eastAsia="FangSong" w:hAnsi="FangSong" w:hint="eastAsia"/>
          <w:sz w:val="22"/>
          <w:szCs w:val="22"/>
        </w:rPr>
        <w:t>月</w:t>
      </w:r>
      <w:r w:rsidRPr="00A75B00">
        <w:rPr>
          <w:rFonts w:ascii="FangSong" w:eastAsia="FangSong" w:hAnsi="FangSong"/>
          <w:sz w:val="22"/>
          <w:szCs w:val="22"/>
        </w:rPr>
        <w:t>—2011</w:t>
      </w:r>
      <w:r w:rsidRPr="00A75B00">
        <w:rPr>
          <w:rFonts w:ascii="FangSong" w:eastAsia="FangSong" w:hAnsi="FangSong" w:hint="eastAsia"/>
          <w:sz w:val="22"/>
          <w:szCs w:val="22"/>
        </w:rPr>
        <w:t>年</w:t>
      </w:r>
      <w:r w:rsidRPr="00A75B00">
        <w:rPr>
          <w:rFonts w:ascii="FangSong" w:eastAsia="FangSong" w:hAnsi="FangSong"/>
          <w:sz w:val="22"/>
          <w:szCs w:val="22"/>
        </w:rPr>
        <w:t>7</w:t>
      </w:r>
      <w:r w:rsidRPr="00A75B00">
        <w:rPr>
          <w:rFonts w:ascii="FangSong" w:eastAsia="FangSong" w:hAnsi="FangSong" w:hint="eastAsia"/>
          <w:sz w:val="22"/>
          <w:szCs w:val="22"/>
        </w:rPr>
        <w:t>月</w:t>
      </w:r>
      <w:r w:rsidRPr="00A75B00">
        <w:rPr>
          <w:rFonts w:ascii="FangSong" w:eastAsia="FangSong" w:hAnsi="FangSong"/>
          <w:sz w:val="22"/>
          <w:szCs w:val="22"/>
        </w:rPr>
        <w:t xml:space="preserve">  </w:t>
      </w:r>
      <w:r w:rsidRPr="00A75B00">
        <w:rPr>
          <w:rFonts w:ascii="FangSong" w:eastAsia="FangSong" w:hAnsi="FangSong" w:hint="eastAsia"/>
          <w:sz w:val="22"/>
          <w:szCs w:val="22"/>
        </w:rPr>
        <w:t>美国耶鲁大学医学院从事博士后研究工作</w:t>
      </w:r>
    </w:p>
    <w:p w14:paraId="4FB1C53A" w14:textId="77777777" w:rsidR="00394267" w:rsidRPr="00A75B00" w:rsidRDefault="00394267" w:rsidP="00544949">
      <w:pPr>
        <w:autoSpaceDE w:val="0"/>
        <w:autoSpaceDN w:val="0"/>
        <w:adjustRightInd w:val="0"/>
        <w:spacing w:line="360" w:lineRule="auto"/>
        <w:rPr>
          <w:rFonts w:ascii="FangSong" w:eastAsia="FangSong" w:hAnsi="FangSong"/>
          <w:sz w:val="22"/>
          <w:szCs w:val="22"/>
        </w:rPr>
      </w:pPr>
      <w:r w:rsidRPr="00A75B00">
        <w:rPr>
          <w:rFonts w:ascii="FangSong" w:eastAsia="FangSong" w:hAnsi="FangSong"/>
          <w:sz w:val="22"/>
          <w:szCs w:val="22"/>
        </w:rPr>
        <w:t>2011</w:t>
      </w:r>
      <w:r w:rsidRPr="00A75B00">
        <w:rPr>
          <w:rFonts w:ascii="FangSong" w:eastAsia="FangSong" w:hAnsi="FangSong" w:hint="eastAsia"/>
          <w:sz w:val="22"/>
          <w:szCs w:val="22"/>
        </w:rPr>
        <w:t>年</w:t>
      </w:r>
      <w:r w:rsidRPr="00A75B00">
        <w:rPr>
          <w:rFonts w:ascii="FangSong" w:eastAsia="FangSong" w:hAnsi="FangSong"/>
          <w:sz w:val="22"/>
          <w:szCs w:val="22"/>
        </w:rPr>
        <w:t>8</w:t>
      </w:r>
      <w:r w:rsidRPr="00A75B00">
        <w:rPr>
          <w:rFonts w:ascii="FangSong" w:eastAsia="FangSong" w:hAnsi="FangSong" w:hint="eastAsia"/>
          <w:sz w:val="22"/>
          <w:szCs w:val="22"/>
        </w:rPr>
        <w:t>月</w:t>
      </w:r>
      <w:r w:rsidRPr="00A75B00">
        <w:rPr>
          <w:rFonts w:ascii="FangSong" w:eastAsia="FangSong" w:hAnsi="FangSong"/>
          <w:sz w:val="22"/>
          <w:szCs w:val="22"/>
        </w:rPr>
        <w:t>—2012</w:t>
      </w:r>
      <w:r w:rsidRPr="00A75B00">
        <w:rPr>
          <w:rFonts w:ascii="FangSong" w:eastAsia="FangSong" w:hAnsi="FangSong" w:hint="eastAsia"/>
          <w:sz w:val="22"/>
          <w:szCs w:val="22"/>
        </w:rPr>
        <w:t>年</w:t>
      </w:r>
      <w:r w:rsidRPr="00A75B00">
        <w:rPr>
          <w:rFonts w:ascii="FangSong" w:eastAsia="FangSong" w:hAnsi="FangSong"/>
          <w:sz w:val="22"/>
          <w:szCs w:val="22"/>
        </w:rPr>
        <w:t>7</w:t>
      </w:r>
      <w:r w:rsidRPr="00A75B00">
        <w:rPr>
          <w:rFonts w:ascii="FangSong" w:eastAsia="FangSong" w:hAnsi="FangSong" w:hint="eastAsia"/>
          <w:sz w:val="22"/>
          <w:szCs w:val="22"/>
        </w:rPr>
        <w:t>月</w:t>
      </w:r>
      <w:r w:rsidRPr="00A75B00">
        <w:rPr>
          <w:rFonts w:ascii="FangSong" w:eastAsia="FangSong" w:hAnsi="FangSong"/>
          <w:sz w:val="22"/>
          <w:szCs w:val="22"/>
        </w:rPr>
        <w:t xml:space="preserve">  </w:t>
      </w:r>
      <w:r w:rsidRPr="00A75B00">
        <w:rPr>
          <w:rFonts w:ascii="FangSong" w:eastAsia="FangSong" w:hAnsi="FangSong" w:hint="eastAsia"/>
          <w:sz w:val="22"/>
          <w:szCs w:val="22"/>
        </w:rPr>
        <w:t>美国耶鲁大学医学院副研究员（</w:t>
      </w:r>
      <w:r w:rsidRPr="00A75B00">
        <w:rPr>
          <w:rFonts w:ascii="FangSong" w:eastAsia="FangSong" w:hAnsi="FangSong"/>
          <w:sz w:val="22"/>
          <w:szCs w:val="22"/>
        </w:rPr>
        <w:t>Associate Research Scientist</w:t>
      </w:r>
      <w:r w:rsidRPr="00A75B00">
        <w:rPr>
          <w:rFonts w:ascii="FangSong" w:eastAsia="FangSong" w:hAnsi="FangSong" w:hint="eastAsia"/>
          <w:sz w:val="22"/>
          <w:szCs w:val="22"/>
        </w:rPr>
        <w:t>）</w:t>
      </w:r>
    </w:p>
    <w:p w14:paraId="71E8244C" w14:textId="77777777" w:rsidR="00394267" w:rsidRPr="00A75B00" w:rsidRDefault="00394267" w:rsidP="00544949">
      <w:pPr>
        <w:autoSpaceDE w:val="0"/>
        <w:autoSpaceDN w:val="0"/>
        <w:adjustRightInd w:val="0"/>
        <w:spacing w:line="360" w:lineRule="auto"/>
        <w:rPr>
          <w:rFonts w:ascii="FangSong" w:eastAsia="FangSong" w:hAnsi="FangSong"/>
          <w:sz w:val="22"/>
          <w:szCs w:val="22"/>
        </w:rPr>
      </w:pPr>
      <w:r w:rsidRPr="00A75B00">
        <w:rPr>
          <w:rFonts w:ascii="FangSong" w:eastAsia="FangSong" w:hAnsi="FangSong"/>
          <w:sz w:val="22"/>
          <w:szCs w:val="22"/>
        </w:rPr>
        <w:t>2011</w:t>
      </w:r>
      <w:r w:rsidRPr="00A75B00">
        <w:rPr>
          <w:rFonts w:ascii="FangSong" w:eastAsia="FangSong" w:hAnsi="FangSong" w:hint="eastAsia"/>
          <w:sz w:val="22"/>
          <w:szCs w:val="22"/>
        </w:rPr>
        <w:t>年</w:t>
      </w:r>
      <w:r w:rsidRPr="00A75B00">
        <w:rPr>
          <w:rFonts w:ascii="FangSong" w:eastAsia="FangSong" w:hAnsi="FangSong"/>
          <w:sz w:val="22"/>
          <w:szCs w:val="22"/>
        </w:rPr>
        <w:t>8</w:t>
      </w:r>
      <w:r w:rsidRPr="00A75B00">
        <w:rPr>
          <w:rFonts w:ascii="FangSong" w:eastAsia="FangSong" w:hAnsi="FangSong" w:hint="eastAsia"/>
          <w:sz w:val="22"/>
          <w:szCs w:val="22"/>
        </w:rPr>
        <w:t>月</w:t>
      </w:r>
      <w:r w:rsidRPr="00A75B00">
        <w:rPr>
          <w:rFonts w:ascii="FangSong" w:eastAsia="FangSong" w:hAnsi="FangSong"/>
          <w:sz w:val="22"/>
          <w:szCs w:val="22"/>
        </w:rPr>
        <w:t>—2012</w:t>
      </w:r>
      <w:r w:rsidRPr="00A75B00">
        <w:rPr>
          <w:rFonts w:ascii="FangSong" w:eastAsia="FangSong" w:hAnsi="FangSong" w:hint="eastAsia"/>
          <w:sz w:val="22"/>
          <w:szCs w:val="22"/>
        </w:rPr>
        <w:t>年</w:t>
      </w:r>
      <w:r w:rsidRPr="00A75B00">
        <w:rPr>
          <w:rFonts w:ascii="FangSong" w:eastAsia="FangSong" w:hAnsi="FangSong"/>
          <w:sz w:val="22"/>
          <w:szCs w:val="22"/>
        </w:rPr>
        <w:t>7</w:t>
      </w:r>
      <w:r w:rsidRPr="00A75B00">
        <w:rPr>
          <w:rFonts w:ascii="FangSong" w:eastAsia="FangSong" w:hAnsi="FangSong" w:hint="eastAsia"/>
          <w:sz w:val="22"/>
          <w:szCs w:val="22"/>
        </w:rPr>
        <w:t>月</w:t>
      </w:r>
      <w:r w:rsidRPr="00A75B00">
        <w:rPr>
          <w:rFonts w:ascii="FangSong" w:eastAsia="FangSong" w:hAnsi="FangSong"/>
          <w:sz w:val="22"/>
          <w:szCs w:val="22"/>
        </w:rPr>
        <w:t xml:space="preserve">  </w:t>
      </w:r>
      <w:r w:rsidRPr="00A75B00">
        <w:rPr>
          <w:rFonts w:ascii="FangSong" w:eastAsia="FangSong" w:hAnsi="FangSong" w:hint="eastAsia"/>
          <w:sz w:val="22"/>
          <w:szCs w:val="22"/>
        </w:rPr>
        <w:t>兼任美国耶鲁大学医学院核心试验室主管（</w:t>
      </w:r>
      <w:r w:rsidRPr="00A75B00">
        <w:rPr>
          <w:rFonts w:ascii="FangSong" w:eastAsia="FangSong" w:hAnsi="FangSong"/>
          <w:sz w:val="22"/>
          <w:szCs w:val="22"/>
        </w:rPr>
        <w:t>Manager of core lab of Yale Cancer Center, Yale University</w:t>
      </w:r>
      <w:r w:rsidRPr="00A75B00">
        <w:rPr>
          <w:rFonts w:ascii="FangSong" w:eastAsia="FangSong" w:hAnsi="FangSong" w:hint="eastAsia"/>
          <w:sz w:val="22"/>
          <w:szCs w:val="22"/>
        </w:rPr>
        <w:t>）</w:t>
      </w:r>
    </w:p>
    <w:p w14:paraId="71C57CD4" w14:textId="77777777" w:rsidR="00394267" w:rsidRPr="00A75B00" w:rsidRDefault="00394267" w:rsidP="00544949">
      <w:pPr>
        <w:autoSpaceDE w:val="0"/>
        <w:autoSpaceDN w:val="0"/>
        <w:adjustRightInd w:val="0"/>
        <w:spacing w:line="360" w:lineRule="auto"/>
        <w:rPr>
          <w:rFonts w:ascii="FangSong" w:eastAsia="FangSong" w:hAnsi="FangSong"/>
          <w:sz w:val="22"/>
          <w:szCs w:val="22"/>
        </w:rPr>
      </w:pPr>
      <w:r w:rsidRPr="00A75B00">
        <w:rPr>
          <w:rFonts w:ascii="FangSong" w:eastAsia="FangSong" w:hAnsi="FangSong"/>
          <w:sz w:val="22"/>
          <w:szCs w:val="22"/>
        </w:rPr>
        <w:t>2012</w:t>
      </w:r>
      <w:r w:rsidRPr="00A75B00">
        <w:rPr>
          <w:rFonts w:ascii="FangSong" w:eastAsia="FangSong" w:hAnsi="FangSong" w:hint="eastAsia"/>
          <w:sz w:val="22"/>
          <w:szCs w:val="22"/>
        </w:rPr>
        <w:t>年</w:t>
      </w:r>
      <w:r w:rsidRPr="00A75B00">
        <w:rPr>
          <w:rFonts w:ascii="FangSong" w:eastAsia="FangSong" w:hAnsi="FangSong"/>
          <w:sz w:val="22"/>
          <w:szCs w:val="22"/>
        </w:rPr>
        <w:t>8</w:t>
      </w:r>
      <w:r w:rsidRPr="00A75B00">
        <w:rPr>
          <w:rFonts w:ascii="FangSong" w:eastAsia="FangSong" w:hAnsi="FangSong" w:hint="eastAsia"/>
          <w:sz w:val="22"/>
          <w:szCs w:val="22"/>
        </w:rPr>
        <w:t>月</w:t>
      </w:r>
      <w:r w:rsidRPr="00A75B00">
        <w:rPr>
          <w:rFonts w:ascii="FangSong" w:eastAsia="FangSong" w:hAnsi="FangSong"/>
          <w:sz w:val="22"/>
          <w:szCs w:val="22"/>
        </w:rPr>
        <w:t xml:space="preserve">—2017/07   </w:t>
      </w:r>
      <w:r w:rsidRPr="00A75B00">
        <w:rPr>
          <w:rFonts w:ascii="FangSong" w:eastAsia="FangSong" w:hAnsi="FangSong" w:hint="eastAsia"/>
          <w:sz w:val="22"/>
          <w:szCs w:val="22"/>
        </w:rPr>
        <w:t>澳门科技大学助理教授</w:t>
      </w:r>
    </w:p>
    <w:p w14:paraId="4052CFB8" w14:textId="77777777" w:rsidR="00394267" w:rsidRPr="00A75B00" w:rsidRDefault="00394267" w:rsidP="00544949">
      <w:pPr>
        <w:autoSpaceDE w:val="0"/>
        <w:autoSpaceDN w:val="0"/>
        <w:adjustRightInd w:val="0"/>
        <w:spacing w:line="360" w:lineRule="auto"/>
        <w:rPr>
          <w:rFonts w:ascii="FangSong" w:eastAsia="FangSong" w:hAnsi="FangSong"/>
          <w:sz w:val="22"/>
          <w:szCs w:val="22"/>
        </w:rPr>
      </w:pPr>
      <w:r w:rsidRPr="00A75B00">
        <w:rPr>
          <w:rFonts w:ascii="FangSong" w:eastAsia="FangSong" w:hAnsi="FangSong"/>
          <w:sz w:val="22"/>
          <w:szCs w:val="22"/>
        </w:rPr>
        <w:t>2017</w:t>
      </w:r>
      <w:r w:rsidRPr="00A75B00">
        <w:rPr>
          <w:rFonts w:ascii="FangSong" w:eastAsia="FangSong" w:hAnsi="FangSong" w:hint="eastAsia"/>
          <w:sz w:val="22"/>
          <w:szCs w:val="22"/>
        </w:rPr>
        <w:t>年</w:t>
      </w:r>
      <w:r w:rsidRPr="00A75B00">
        <w:rPr>
          <w:rFonts w:ascii="FangSong" w:eastAsia="FangSong" w:hAnsi="FangSong"/>
          <w:sz w:val="22"/>
          <w:szCs w:val="22"/>
        </w:rPr>
        <w:t>8</w:t>
      </w:r>
      <w:r w:rsidRPr="00A75B00">
        <w:rPr>
          <w:rFonts w:ascii="FangSong" w:eastAsia="FangSong" w:hAnsi="FangSong" w:hint="eastAsia"/>
          <w:sz w:val="22"/>
          <w:szCs w:val="22"/>
        </w:rPr>
        <w:t>月</w:t>
      </w:r>
      <w:r w:rsidRPr="00A75B00">
        <w:rPr>
          <w:rFonts w:ascii="FangSong" w:eastAsia="FangSong" w:hAnsi="FangSong"/>
          <w:sz w:val="22"/>
          <w:szCs w:val="22"/>
        </w:rPr>
        <w:t>—</w:t>
      </w:r>
      <w:r w:rsidRPr="00A75B00">
        <w:rPr>
          <w:rFonts w:ascii="FangSong" w:eastAsia="FangSong" w:hAnsi="FangSong" w:hint="eastAsia"/>
          <w:sz w:val="22"/>
          <w:szCs w:val="22"/>
        </w:rPr>
        <w:t>至今</w:t>
      </w:r>
      <w:r w:rsidRPr="00A75B00">
        <w:rPr>
          <w:rFonts w:ascii="FangSong" w:eastAsia="FangSong" w:hAnsi="FangSong"/>
          <w:sz w:val="22"/>
          <w:szCs w:val="22"/>
        </w:rPr>
        <w:t xml:space="preserve">   </w:t>
      </w:r>
      <w:r w:rsidRPr="00A75B00">
        <w:rPr>
          <w:rFonts w:ascii="FangSong" w:eastAsia="FangSong" w:hAnsi="FangSong" w:hint="eastAsia"/>
          <w:sz w:val="22"/>
          <w:szCs w:val="22"/>
        </w:rPr>
        <w:t>澳门科技大学副教授</w:t>
      </w:r>
    </w:p>
    <w:p w14:paraId="43F7A5AD" w14:textId="77777777" w:rsidR="00394267" w:rsidRPr="00A75B00" w:rsidRDefault="0032131B" w:rsidP="00544949">
      <w:pPr>
        <w:spacing w:line="360" w:lineRule="auto"/>
        <w:rPr>
          <w:rFonts w:ascii="FangSong" w:eastAsia="FangSong" w:hAnsi="FangSong"/>
          <w:b/>
          <w:sz w:val="22"/>
          <w:szCs w:val="22"/>
        </w:rPr>
      </w:pPr>
      <w:r w:rsidRPr="00A75B00">
        <w:rPr>
          <w:rFonts w:ascii="FangSong" w:eastAsia="FangSong" w:hAnsi="FangSong" w:hint="eastAsia"/>
          <w:b/>
          <w:sz w:val="22"/>
          <w:szCs w:val="22"/>
        </w:rPr>
        <w:t>学术机构及社会任职</w:t>
      </w:r>
      <w:r w:rsidR="00B152AE" w:rsidRPr="00A75B00">
        <w:rPr>
          <w:rFonts w:ascii="FangSong" w:eastAsia="FangSong" w:hAnsi="FangSong" w:hint="eastAsia"/>
          <w:b/>
          <w:sz w:val="22"/>
          <w:szCs w:val="22"/>
        </w:rPr>
        <w:t>:</w:t>
      </w:r>
    </w:p>
    <w:p w14:paraId="0E9BC3E7" w14:textId="77777777" w:rsidR="00DB2B67" w:rsidRDefault="007534D0" w:rsidP="007534D0">
      <w:pPr>
        <w:widowControl/>
        <w:spacing w:line="360" w:lineRule="auto"/>
        <w:jc w:val="left"/>
        <w:rPr>
          <w:rFonts w:ascii="FangSong" w:eastAsia="FangSong" w:hAnsi="FangSong"/>
          <w:sz w:val="22"/>
          <w:szCs w:val="22"/>
        </w:rPr>
      </w:pPr>
      <w:r w:rsidRPr="00A75B00">
        <w:rPr>
          <w:rFonts w:ascii="FangSong" w:eastAsia="FangSong" w:hAnsi="FangSong" w:hint="eastAsia"/>
          <w:sz w:val="22"/>
          <w:szCs w:val="22"/>
        </w:rPr>
        <w:t>世界中医药学会联合会中药免疫专业委员会（常务理事）</w:t>
      </w:r>
    </w:p>
    <w:p w14:paraId="08B73788" w14:textId="77777777" w:rsidR="007534D0" w:rsidRPr="007534D0" w:rsidRDefault="007534D0" w:rsidP="007534D0">
      <w:pPr>
        <w:autoSpaceDE w:val="0"/>
        <w:autoSpaceDN w:val="0"/>
        <w:adjustRightInd w:val="0"/>
        <w:spacing w:line="360" w:lineRule="auto"/>
        <w:jc w:val="left"/>
        <w:rPr>
          <w:rFonts w:ascii="FangSong" w:eastAsia="FangSong" w:hAnsi="FangSong"/>
          <w:sz w:val="22"/>
          <w:szCs w:val="22"/>
        </w:rPr>
      </w:pPr>
      <w:r w:rsidRPr="007534D0">
        <w:rPr>
          <w:rFonts w:ascii="FangSong" w:eastAsia="FangSong" w:hAnsi="FangSong" w:hint="eastAsia"/>
          <w:sz w:val="22"/>
          <w:szCs w:val="22"/>
        </w:rPr>
        <w:t>澳门化验师公会会员</w:t>
      </w:r>
    </w:p>
    <w:p w14:paraId="77DA223D" w14:textId="77777777" w:rsidR="007534D0" w:rsidRPr="007534D0" w:rsidRDefault="007534D0" w:rsidP="007534D0">
      <w:pPr>
        <w:autoSpaceDE w:val="0"/>
        <w:autoSpaceDN w:val="0"/>
        <w:adjustRightInd w:val="0"/>
        <w:spacing w:line="360" w:lineRule="auto"/>
        <w:jc w:val="left"/>
        <w:rPr>
          <w:rFonts w:ascii="FangSong" w:eastAsia="FangSong" w:hAnsi="FangSong"/>
          <w:sz w:val="22"/>
          <w:szCs w:val="22"/>
        </w:rPr>
      </w:pPr>
      <w:r w:rsidRPr="007534D0">
        <w:rPr>
          <w:rFonts w:ascii="FangSong" w:eastAsia="FangSong" w:hAnsi="FangSong" w:hint="eastAsia"/>
          <w:sz w:val="22"/>
          <w:szCs w:val="22"/>
        </w:rPr>
        <w:t>澳门科学技术协进会会员</w:t>
      </w:r>
    </w:p>
    <w:p w14:paraId="06606318" w14:textId="77777777" w:rsidR="007534D0" w:rsidRPr="007534D0" w:rsidRDefault="007534D0" w:rsidP="007534D0">
      <w:pPr>
        <w:autoSpaceDE w:val="0"/>
        <w:autoSpaceDN w:val="0"/>
        <w:adjustRightInd w:val="0"/>
        <w:spacing w:line="360" w:lineRule="auto"/>
        <w:jc w:val="left"/>
        <w:rPr>
          <w:rFonts w:ascii="FangSong" w:eastAsia="FangSong" w:hAnsi="FangSong"/>
          <w:sz w:val="22"/>
          <w:szCs w:val="22"/>
        </w:rPr>
      </w:pPr>
      <w:r w:rsidRPr="007534D0">
        <w:rPr>
          <w:rFonts w:ascii="FangSong" w:eastAsia="FangSong" w:hAnsi="FangSong" w:hint="eastAsia"/>
          <w:sz w:val="22"/>
          <w:szCs w:val="22"/>
        </w:rPr>
        <w:t>广东省药学会生物医药分析专业委员会委员</w:t>
      </w:r>
    </w:p>
    <w:p w14:paraId="3AC6369B" w14:textId="77777777" w:rsidR="00DB2B67" w:rsidRPr="00A75B00" w:rsidRDefault="00DB2B67" w:rsidP="00544949">
      <w:pPr>
        <w:widowControl/>
        <w:shd w:val="clear" w:color="auto" w:fill="FFFFFF"/>
        <w:spacing w:line="360" w:lineRule="auto"/>
        <w:ind w:leftChars="-51" w:left="-107" w:firstLineChars="50" w:firstLine="110"/>
        <w:rPr>
          <w:rFonts w:ascii="FangSong" w:eastAsia="FangSong" w:hAnsi="FangSong"/>
          <w:sz w:val="22"/>
          <w:szCs w:val="22"/>
        </w:rPr>
      </w:pPr>
      <w:r w:rsidRPr="00A75B00">
        <w:rPr>
          <w:rFonts w:ascii="FangSong" w:eastAsia="FangSong" w:hAnsi="FangSong" w:hint="eastAsia"/>
          <w:sz w:val="22"/>
          <w:szCs w:val="22"/>
        </w:rPr>
        <w:t>编委</w:t>
      </w:r>
      <w:r w:rsidRPr="00A75B00">
        <w:rPr>
          <w:rFonts w:ascii="FangSong" w:eastAsia="FangSong" w:hAnsi="FangSong"/>
          <w:sz w:val="22"/>
          <w:szCs w:val="22"/>
        </w:rPr>
        <w:t>:</w:t>
      </w:r>
      <w:r w:rsidRPr="00A75B00">
        <w:rPr>
          <w:rFonts w:ascii="FangSong" w:eastAsia="FangSong" w:hAnsi="FangSong" w:hint="eastAsia"/>
          <w:sz w:val="22"/>
          <w:szCs w:val="22"/>
        </w:rPr>
        <w:t xml:space="preserve"> </w:t>
      </w:r>
      <w:r w:rsidRPr="00A75B00">
        <w:rPr>
          <w:rFonts w:ascii="FangSong" w:eastAsia="FangSong" w:hAnsi="FangSong"/>
          <w:sz w:val="22"/>
          <w:szCs w:val="22"/>
        </w:rPr>
        <w:t>International Journal of Pharmaceutical Sciences Research</w:t>
      </w:r>
      <w:r w:rsidRPr="00A75B00">
        <w:rPr>
          <w:rFonts w:ascii="FangSong" w:eastAsia="FangSong" w:hAnsi="FangSong" w:hint="eastAsia"/>
          <w:sz w:val="22"/>
          <w:szCs w:val="22"/>
        </w:rPr>
        <w:t>,2016-</w:t>
      </w:r>
      <w:r w:rsidRPr="00A75B00">
        <w:rPr>
          <w:rFonts w:ascii="FangSong" w:eastAsia="FangSong" w:hAnsi="FangSong"/>
          <w:sz w:val="22"/>
          <w:szCs w:val="22"/>
        </w:rPr>
        <w:t xml:space="preserve"> </w:t>
      </w:r>
      <w:r w:rsidRPr="00A75B00">
        <w:rPr>
          <w:rFonts w:ascii="FangSong" w:eastAsia="FangSong" w:hAnsi="FangSong" w:hint="eastAsia"/>
          <w:sz w:val="22"/>
          <w:szCs w:val="22"/>
        </w:rPr>
        <w:t>至今</w:t>
      </w:r>
    </w:p>
    <w:p w14:paraId="6129BC90" w14:textId="77777777" w:rsidR="00B152AE" w:rsidRPr="00A75B00" w:rsidRDefault="00DB2B67" w:rsidP="00544949">
      <w:pPr>
        <w:spacing w:line="360" w:lineRule="auto"/>
        <w:rPr>
          <w:rFonts w:ascii="FangSong" w:eastAsia="FangSong" w:hAnsi="FangSong"/>
          <w:sz w:val="22"/>
          <w:szCs w:val="22"/>
        </w:rPr>
      </w:pPr>
      <w:r w:rsidRPr="00A75B00">
        <w:rPr>
          <w:rFonts w:ascii="FangSong" w:eastAsia="FangSong" w:hAnsi="FangSong" w:hint="eastAsia"/>
          <w:sz w:val="22"/>
          <w:szCs w:val="22"/>
        </w:rPr>
        <w:t>特约审稿人：</w:t>
      </w:r>
      <w:r w:rsidRPr="00A75B00">
        <w:rPr>
          <w:rFonts w:ascii="FangSong" w:eastAsia="FangSong" w:hAnsi="FangSong"/>
          <w:sz w:val="22"/>
          <w:szCs w:val="22"/>
        </w:rPr>
        <w:t>Journal of Chromatography B</w:t>
      </w:r>
      <w:r w:rsidRPr="00A75B00">
        <w:rPr>
          <w:rFonts w:ascii="FangSong" w:eastAsia="FangSong" w:hAnsi="FangSong" w:hint="eastAsia"/>
          <w:sz w:val="22"/>
          <w:szCs w:val="22"/>
        </w:rPr>
        <w:t>（</w:t>
      </w:r>
      <w:r w:rsidRPr="00A75B00">
        <w:rPr>
          <w:rFonts w:ascii="FangSong" w:eastAsia="FangSong" w:hAnsi="FangSong"/>
          <w:sz w:val="22"/>
          <w:szCs w:val="22"/>
        </w:rPr>
        <w:t>2012</w:t>
      </w:r>
      <w:r w:rsidRPr="00A75B00">
        <w:rPr>
          <w:rFonts w:ascii="FangSong" w:eastAsia="FangSong" w:hAnsi="FangSong" w:hint="eastAsia"/>
          <w:sz w:val="22"/>
          <w:szCs w:val="22"/>
        </w:rPr>
        <w:t>）；</w:t>
      </w:r>
      <w:r w:rsidRPr="00A75B00">
        <w:rPr>
          <w:rFonts w:ascii="FangSong" w:eastAsia="FangSong" w:hAnsi="FangSong"/>
          <w:sz w:val="22"/>
          <w:szCs w:val="22"/>
        </w:rPr>
        <w:t>Biomedical Chromatography</w:t>
      </w:r>
      <w:r w:rsidRPr="00A75B00">
        <w:rPr>
          <w:rFonts w:ascii="FangSong" w:eastAsia="FangSong" w:hAnsi="FangSong" w:hint="eastAsia"/>
          <w:sz w:val="22"/>
          <w:szCs w:val="22"/>
        </w:rPr>
        <w:t>（</w:t>
      </w:r>
      <w:r w:rsidRPr="00A75B00">
        <w:rPr>
          <w:rFonts w:ascii="FangSong" w:eastAsia="FangSong" w:hAnsi="FangSong"/>
          <w:sz w:val="22"/>
          <w:szCs w:val="22"/>
        </w:rPr>
        <w:t>2014</w:t>
      </w:r>
      <w:r w:rsidRPr="00A75B00">
        <w:rPr>
          <w:rFonts w:ascii="FangSong" w:eastAsia="FangSong" w:hAnsi="FangSong" w:hint="eastAsia"/>
          <w:sz w:val="22"/>
          <w:szCs w:val="22"/>
        </w:rPr>
        <w:t>）；</w:t>
      </w:r>
      <w:r w:rsidRPr="00A75B00">
        <w:rPr>
          <w:rFonts w:ascii="FangSong" w:eastAsia="FangSong" w:hAnsi="FangSong"/>
          <w:sz w:val="22"/>
          <w:szCs w:val="22"/>
        </w:rPr>
        <w:t>Biotechnology Advances</w:t>
      </w:r>
      <w:r w:rsidRPr="00A75B00">
        <w:rPr>
          <w:rFonts w:ascii="FangSong" w:eastAsia="FangSong" w:hAnsi="FangSong" w:hint="eastAsia"/>
          <w:sz w:val="22"/>
          <w:szCs w:val="22"/>
        </w:rPr>
        <w:t>（</w:t>
      </w:r>
      <w:r w:rsidRPr="00A75B00">
        <w:rPr>
          <w:rFonts w:ascii="FangSong" w:eastAsia="FangSong" w:hAnsi="FangSong"/>
          <w:sz w:val="22"/>
          <w:szCs w:val="22"/>
        </w:rPr>
        <w:t xml:space="preserve"> 2014</w:t>
      </w:r>
      <w:r w:rsidRPr="00A75B00">
        <w:rPr>
          <w:rFonts w:ascii="FangSong" w:eastAsia="FangSong" w:hAnsi="FangSong" w:hint="eastAsia"/>
          <w:sz w:val="22"/>
          <w:szCs w:val="22"/>
        </w:rPr>
        <w:t>）；</w:t>
      </w:r>
      <w:r w:rsidRPr="00A75B00">
        <w:rPr>
          <w:rFonts w:ascii="FangSong" w:eastAsia="FangSong" w:hAnsi="FangSong"/>
          <w:sz w:val="22"/>
          <w:szCs w:val="22"/>
        </w:rPr>
        <w:t>Journal of Separation Science</w:t>
      </w:r>
      <w:r w:rsidRPr="00A75B00">
        <w:rPr>
          <w:rFonts w:ascii="FangSong" w:eastAsia="FangSong" w:hAnsi="FangSong" w:hint="eastAsia"/>
          <w:sz w:val="22"/>
          <w:szCs w:val="22"/>
        </w:rPr>
        <w:t>（</w:t>
      </w:r>
      <w:r w:rsidRPr="00A75B00">
        <w:rPr>
          <w:rFonts w:ascii="FangSong" w:eastAsia="FangSong" w:hAnsi="FangSong"/>
          <w:sz w:val="22"/>
          <w:szCs w:val="22"/>
        </w:rPr>
        <w:t>2016</w:t>
      </w:r>
      <w:r w:rsidRPr="00A75B00">
        <w:rPr>
          <w:rFonts w:ascii="FangSong" w:eastAsia="FangSong" w:hAnsi="FangSong" w:hint="eastAsia"/>
          <w:sz w:val="22"/>
          <w:szCs w:val="22"/>
        </w:rPr>
        <w:t>）；</w:t>
      </w:r>
      <w:r w:rsidRPr="00A75B00">
        <w:rPr>
          <w:rFonts w:ascii="FangSong" w:eastAsia="FangSong" w:hAnsi="FangSong"/>
          <w:sz w:val="22"/>
          <w:szCs w:val="22"/>
        </w:rPr>
        <w:t>Current Pharmaceutical Analysis</w:t>
      </w:r>
      <w:r w:rsidRPr="00A75B00">
        <w:rPr>
          <w:rFonts w:ascii="FangSong" w:eastAsia="FangSong" w:hAnsi="FangSong" w:hint="eastAsia"/>
          <w:sz w:val="22"/>
          <w:szCs w:val="22"/>
        </w:rPr>
        <w:t>（</w:t>
      </w:r>
      <w:r w:rsidRPr="00A75B00">
        <w:rPr>
          <w:rFonts w:ascii="FangSong" w:eastAsia="FangSong" w:hAnsi="FangSong"/>
          <w:sz w:val="22"/>
          <w:szCs w:val="22"/>
        </w:rPr>
        <w:t>2016</w:t>
      </w:r>
      <w:r w:rsidRPr="00A75B00">
        <w:rPr>
          <w:rFonts w:ascii="FangSong" w:eastAsia="FangSong" w:hAnsi="FangSong" w:hint="eastAsia"/>
          <w:sz w:val="22"/>
          <w:szCs w:val="22"/>
        </w:rPr>
        <w:t>）；；</w:t>
      </w:r>
      <w:r w:rsidRPr="00A75B00">
        <w:rPr>
          <w:rFonts w:ascii="FangSong" w:eastAsia="FangSong" w:hAnsi="FangSong"/>
          <w:sz w:val="22"/>
          <w:szCs w:val="22"/>
        </w:rPr>
        <w:t>Phytomedicine</w:t>
      </w:r>
      <w:r w:rsidRPr="00A75B00">
        <w:rPr>
          <w:rFonts w:ascii="FangSong" w:eastAsia="FangSong" w:hAnsi="FangSong" w:hint="eastAsia"/>
          <w:sz w:val="22"/>
          <w:szCs w:val="22"/>
        </w:rPr>
        <w:t>（2017）；</w:t>
      </w:r>
      <w:r w:rsidRPr="00A75B00">
        <w:rPr>
          <w:rFonts w:ascii="FangSong" w:eastAsia="FangSong" w:hAnsi="FangSong"/>
          <w:sz w:val="22"/>
          <w:szCs w:val="22"/>
        </w:rPr>
        <w:t>Analytical Chemistry</w:t>
      </w:r>
      <w:r w:rsidRPr="00A75B00">
        <w:rPr>
          <w:rFonts w:ascii="FangSong" w:eastAsia="FangSong" w:hAnsi="FangSong" w:hint="eastAsia"/>
          <w:sz w:val="22"/>
          <w:szCs w:val="22"/>
        </w:rPr>
        <w:lastRenderedPageBreak/>
        <w:t>（2017）；</w:t>
      </w:r>
      <w:r w:rsidRPr="00A75B00">
        <w:rPr>
          <w:rFonts w:ascii="FangSong" w:eastAsia="FangSong" w:hAnsi="FangSong"/>
          <w:sz w:val="22"/>
          <w:szCs w:val="22"/>
        </w:rPr>
        <w:t>Frontiers in Pharmacology</w:t>
      </w:r>
      <w:r w:rsidRPr="00A75B00">
        <w:rPr>
          <w:rFonts w:ascii="FangSong" w:eastAsia="FangSong" w:hAnsi="FangSong" w:hint="eastAsia"/>
          <w:sz w:val="22"/>
          <w:szCs w:val="22"/>
        </w:rPr>
        <w:t>（2016-2018）</w:t>
      </w:r>
    </w:p>
    <w:p w14:paraId="1933BB81" w14:textId="77777777" w:rsidR="00394267" w:rsidRPr="00A75B00" w:rsidRDefault="0032131B" w:rsidP="00544949">
      <w:pPr>
        <w:spacing w:line="360" w:lineRule="auto"/>
        <w:rPr>
          <w:rFonts w:ascii="FangSong" w:eastAsia="FangSong" w:hAnsi="FangSong"/>
          <w:b/>
          <w:sz w:val="22"/>
          <w:szCs w:val="22"/>
          <w:lang w:eastAsia="zh-TW"/>
        </w:rPr>
      </w:pPr>
      <w:r w:rsidRPr="00A75B00">
        <w:rPr>
          <w:rFonts w:ascii="FangSong" w:eastAsia="FangSong" w:hAnsi="FangSong" w:hint="eastAsia"/>
          <w:b/>
          <w:sz w:val="22"/>
          <w:szCs w:val="22"/>
          <w:lang w:eastAsia="zh-TW"/>
        </w:rPr>
        <w:t>奖项</w:t>
      </w:r>
    </w:p>
    <w:p w14:paraId="70ACF982" w14:textId="77777777" w:rsidR="00394267" w:rsidRPr="00A75B00" w:rsidRDefault="007E42AE" w:rsidP="00544949">
      <w:pPr>
        <w:shd w:val="clear" w:color="auto" w:fill="FFFFFF"/>
        <w:spacing w:line="360" w:lineRule="auto"/>
        <w:jc w:val="left"/>
        <w:rPr>
          <w:rFonts w:ascii="FangSong" w:eastAsia="FangSong" w:hAnsi="FangSong"/>
          <w:b/>
          <w:bCs/>
          <w:color w:val="000000"/>
          <w:sz w:val="22"/>
          <w:szCs w:val="22"/>
          <w:lang w:eastAsia="zh-TW"/>
        </w:rPr>
      </w:pPr>
      <w:r w:rsidRPr="00A75B00">
        <w:rPr>
          <w:rFonts w:ascii="FangSong" w:eastAsia="FangSong" w:hAnsi="FangSong" w:hint="eastAsia"/>
          <w:sz w:val="22"/>
          <w:szCs w:val="22"/>
          <w:lang w:eastAsia="zh-TW"/>
        </w:rPr>
        <w:t>2014年度澳門科技大學中銀學術研究優秀獎</w:t>
      </w:r>
    </w:p>
    <w:p w14:paraId="36ECF287" w14:textId="77777777" w:rsidR="00394267" w:rsidRPr="00A75B00" w:rsidRDefault="007E42AE" w:rsidP="00544949">
      <w:pPr>
        <w:spacing w:line="360" w:lineRule="auto"/>
        <w:rPr>
          <w:rFonts w:ascii="FangSong" w:eastAsia="FangSong" w:hAnsi="FangSong"/>
          <w:b/>
          <w:sz w:val="22"/>
          <w:szCs w:val="22"/>
        </w:rPr>
      </w:pPr>
      <w:r w:rsidRPr="00A75B00">
        <w:rPr>
          <w:rFonts w:ascii="FangSong" w:eastAsia="FangSong" w:hAnsi="FangSong" w:hint="eastAsia"/>
          <w:b/>
          <w:sz w:val="22"/>
          <w:szCs w:val="22"/>
        </w:rPr>
        <w:t>承担主要科研项目</w:t>
      </w:r>
    </w:p>
    <w:p w14:paraId="3B20FA16" w14:textId="58F32EA9" w:rsidR="007E42AE" w:rsidRPr="00A75B00" w:rsidRDefault="007E42AE" w:rsidP="00544949">
      <w:pPr>
        <w:pStyle w:val="a7"/>
        <w:numPr>
          <w:ilvl w:val="0"/>
          <w:numId w:val="16"/>
        </w:numPr>
        <w:spacing w:line="360" w:lineRule="auto"/>
        <w:ind w:leftChars="0" w:left="506" w:hangingChars="230" w:hanging="506"/>
        <w:rPr>
          <w:rFonts w:ascii="FangSong" w:eastAsia="FangSong" w:hAnsi="FangSong"/>
          <w:sz w:val="22"/>
          <w:szCs w:val="22"/>
        </w:rPr>
      </w:pPr>
      <w:r w:rsidRPr="00A75B00">
        <w:rPr>
          <w:rFonts w:ascii="FangSong" w:eastAsia="FangSong" w:hAnsi="FangSong" w:hint="eastAsia"/>
          <w:sz w:val="22"/>
          <w:szCs w:val="22"/>
        </w:rPr>
        <w:t>黄芩汤降低化疗药物毒副反应机制的代谢组学研究</w:t>
      </w:r>
      <w:r w:rsidRPr="00A75B00">
        <w:rPr>
          <w:rFonts w:ascii="FangSong" w:eastAsia="FangSong" w:hAnsi="FangSong"/>
          <w:sz w:val="22"/>
          <w:szCs w:val="22"/>
        </w:rPr>
        <w:t xml:space="preserve">, </w:t>
      </w:r>
      <w:r w:rsidRPr="00A75B00">
        <w:rPr>
          <w:rFonts w:ascii="FangSong" w:eastAsia="FangSong" w:hAnsi="FangSong" w:hint="eastAsia"/>
          <w:sz w:val="22"/>
          <w:szCs w:val="22"/>
        </w:rPr>
        <w:t>天然药物活性组分与药效国家重点实验室</w:t>
      </w:r>
      <w:r w:rsidRPr="00A75B00">
        <w:rPr>
          <w:rFonts w:ascii="FangSong" w:eastAsia="FangSong" w:hAnsi="FangSong"/>
          <w:sz w:val="22"/>
          <w:szCs w:val="22"/>
        </w:rPr>
        <w:t>, RMB 40,000,2012-2014,</w:t>
      </w:r>
      <w:r w:rsidRPr="00A75B00">
        <w:rPr>
          <w:rFonts w:ascii="FangSong" w:eastAsia="FangSong" w:hAnsi="FangSong" w:hint="eastAsia"/>
          <w:sz w:val="22"/>
          <w:szCs w:val="22"/>
        </w:rPr>
        <w:t>负责人</w:t>
      </w:r>
    </w:p>
    <w:p w14:paraId="7B26FE0C" w14:textId="0451F898" w:rsidR="007E42AE" w:rsidRPr="00A75B00" w:rsidRDefault="007E42AE" w:rsidP="00544949">
      <w:pPr>
        <w:pStyle w:val="a7"/>
        <w:numPr>
          <w:ilvl w:val="0"/>
          <w:numId w:val="16"/>
        </w:numPr>
        <w:autoSpaceDE w:val="0"/>
        <w:autoSpaceDN w:val="0"/>
        <w:adjustRightInd w:val="0"/>
        <w:spacing w:line="360" w:lineRule="auto"/>
        <w:ind w:leftChars="0" w:left="506" w:hangingChars="230" w:hanging="506"/>
        <w:rPr>
          <w:rFonts w:ascii="FangSong" w:eastAsia="FangSong" w:hAnsi="FangSong"/>
          <w:sz w:val="22"/>
          <w:szCs w:val="22"/>
        </w:rPr>
      </w:pPr>
      <w:r w:rsidRPr="00A75B00">
        <w:rPr>
          <w:rFonts w:ascii="FangSong" w:eastAsia="FangSong" w:hAnsi="FangSong" w:hint="eastAsia"/>
          <w:sz w:val="22"/>
          <w:szCs w:val="22"/>
        </w:rPr>
        <w:t>黄芩汤中黄酮类成分体内代谢过程的深入研究</w:t>
      </w:r>
      <w:r w:rsidRPr="00A75B00">
        <w:rPr>
          <w:rFonts w:ascii="FangSong" w:eastAsia="FangSong" w:hAnsi="FangSong"/>
          <w:sz w:val="22"/>
          <w:szCs w:val="22"/>
        </w:rPr>
        <w:t xml:space="preserve">, </w:t>
      </w:r>
      <w:r w:rsidRPr="00A75B00">
        <w:rPr>
          <w:rFonts w:ascii="FangSong" w:eastAsia="FangSong" w:hAnsi="FangSong" w:hint="eastAsia"/>
          <w:sz w:val="22"/>
          <w:szCs w:val="22"/>
        </w:rPr>
        <w:t>澳门科技大学校内基金</w:t>
      </w:r>
      <w:r w:rsidRPr="00A75B00">
        <w:rPr>
          <w:rFonts w:ascii="FangSong" w:eastAsia="FangSong" w:hAnsi="FangSong"/>
          <w:sz w:val="22"/>
          <w:szCs w:val="22"/>
        </w:rPr>
        <w:t>, MOP 98,000,2012-2014,</w:t>
      </w:r>
      <w:r w:rsidRPr="00A75B00">
        <w:rPr>
          <w:rFonts w:ascii="FangSong" w:eastAsia="FangSong" w:hAnsi="FangSong" w:hint="eastAsia"/>
          <w:sz w:val="22"/>
          <w:szCs w:val="22"/>
        </w:rPr>
        <w:t>负责人</w:t>
      </w:r>
    </w:p>
    <w:p w14:paraId="21ED0D52" w14:textId="57BA819C" w:rsidR="007E42AE" w:rsidRPr="00A75B00" w:rsidRDefault="007E42AE" w:rsidP="00544949">
      <w:pPr>
        <w:pStyle w:val="a7"/>
        <w:numPr>
          <w:ilvl w:val="0"/>
          <w:numId w:val="16"/>
        </w:numPr>
        <w:autoSpaceDE w:val="0"/>
        <w:autoSpaceDN w:val="0"/>
        <w:adjustRightInd w:val="0"/>
        <w:spacing w:line="360" w:lineRule="auto"/>
        <w:ind w:leftChars="0" w:left="506" w:hangingChars="230" w:hanging="506"/>
        <w:rPr>
          <w:rFonts w:ascii="FangSong" w:eastAsia="FangSong" w:hAnsi="FangSong"/>
          <w:sz w:val="22"/>
          <w:szCs w:val="22"/>
        </w:rPr>
      </w:pPr>
      <w:r w:rsidRPr="00A75B00">
        <w:rPr>
          <w:rFonts w:ascii="FangSong" w:eastAsia="FangSong" w:hAnsi="FangSong" w:hint="eastAsia"/>
          <w:sz w:val="22"/>
          <w:szCs w:val="22"/>
        </w:rPr>
        <w:t>叶下珠联用核苷类药物减毒增效作用机制与药效物质基础研究</w:t>
      </w:r>
      <w:r w:rsidRPr="00A75B00">
        <w:rPr>
          <w:rFonts w:ascii="FangSong" w:eastAsia="FangSong" w:hAnsi="FangSong"/>
          <w:sz w:val="22"/>
          <w:szCs w:val="22"/>
        </w:rPr>
        <w:t xml:space="preserve">, </w:t>
      </w:r>
      <w:r w:rsidRPr="00A75B00">
        <w:rPr>
          <w:rFonts w:ascii="FangSong" w:eastAsia="FangSong" w:hAnsi="FangSong" w:hint="eastAsia"/>
          <w:sz w:val="22"/>
          <w:szCs w:val="22"/>
        </w:rPr>
        <w:t>澳门科技发展基金</w:t>
      </w:r>
      <w:r w:rsidRPr="00A75B00">
        <w:rPr>
          <w:rFonts w:ascii="FangSong" w:eastAsia="FangSong" w:hAnsi="FangSong"/>
          <w:sz w:val="22"/>
          <w:szCs w:val="22"/>
        </w:rPr>
        <w:t xml:space="preserve">, MOP 1,963,000,2013-2015, </w:t>
      </w:r>
      <w:r w:rsidRPr="00A75B00">
        <w:rPr>
          <w:rFonts w:ascii="FangSong" w:eastAsia="FangSong" w:hAnsi="FangSong" w:hint="eastAsia"/>
          <w:sz w:val="22"/>
          <w:szCs w:val="22"/>
        </w:rPr>
        <w:t>负责人</w:t>
      </w:r>
    </w:p>
    <w:p w14:paraId="1E24B91D" w14:textId="290B25D3" w:rsidR="007E42AE" w:rsidRPr="00A75B00" w:rsidRDefault="007E42AE" w:rsidP="00544949">
      <w:pPr>
        <w:pStyle w:val="a7"/>
        <w:numPr>
          <w:ilvl w:val="0"/>
          <w:numId w:val="16"/>
        </w:numPr>
        <w:spacing w:line="360" w:lineRule="auto"/>
        <w:ind w:leftChars="0" w:left="506" w:hangingChars="230" w:hanging="506"/>
        <w:rPr>
          <w:rFonts w:ascii="FangSong" w:eastAsia="FangSong" w:hAnsi="FangSong"/>
          <w:sz w:val="22"/>
          <w:szCs w:val="22"/>
        </w:rPr>
      </w:pPr>
      <w:r w:rsidRPr="00A75B00">
        <w:rPr>
          <w:rFonts w:ascii="FangSong" w:eastAsia="FangSong" w:hAnsi="FangSong" w:hint="eastAsia"/>
          <w:sz w:val="22"/>
          <w:szCs w:val="22"/>
        </w:rPr>
        <w:t>叶下珠体内代谢及药物动力学基础研究</w:t>
      </w:r>
      <w:r w:rsidRPr="00A75B00">
        <w:rPr>
          <w:rFonts w:ascii="FangSong" w:eastAsia="FangSong" w:hAnsi="FangSong"/>
          <w:sz w:val="22"/>
          <w:szCs w:val="22"/>
        </w:rPr>
        <w:t xml:space="preserve">, </w:t>
      </w:r>
      <w:r w:rsidRPr="00A75B00">
        <w:rPr>
          <w:rFonts w:ascii="FangSong" w:eastAsia="FangSong" w:hAnsi="FangSong" w:hint="eastAsia"/>
          <w:sz w:val="22"/>
          <w:szCs w:val="22"/>
        </w:rPr>
        <w:t>广西中药质量标准研究重点实验室</w:t>
      </w:r>
      <w:r w:rsidRPr="00A75B00">
        <w:rPr>
          <w:rFonts w:ascii="FangSong" w:eastAsia="FangSong" w:hAnsi="FangSong"/>
          <w:sz w:val="22"/>
          <w:szCs w:val="22"/>
        </w:rPr>
        <w:t>, RMB 50,000,2013-2015,</w:t>
      </w:r>
      <w:r w:rsidRPr="00A75B00">
        <w:rPr>
          <w:rFonts w:ascii="FangSong" w:eastAsia="FangSong" w:hAnsi="FangSong" w:hint="eastAsia"/>
          <w:sz w:val="22"/>
          <w:szCs w:val="22"/>
        </w:rPr>
        <w:t>负责人</w:t>
      </w:r>
    </w:p>
    <w:p w14:paraId="01DE5B77" w14:textId="2BB6D590" w:rsidR="007E42AE" w:rsidRPr="00A75B00" w:rsidRDefault="007E42AE" w:rsidP="00544949">
      <w:pPr>
        <w:pStyle w:val="a7"/>
        <w:numPr>
          <w:ilvl w:val="0"/>
          <w:numId w:val="16"/>
        </w:numPr>
        <w:spacing w:line="360" w:lineRule="auto"/>
        <w:ind w:leftChars="0" w:left="506" w:hangingChars="230" w:hanging="506"/>
        <w:rPr>
          <w:rFonts w:ascii="FangSong" w:eastAsia="FangSong" w:hAnsi="FangSong"/>
          <w:sz w:val="22"/>
          <w:szCs w:val="22"/>
        </w:rPr>
      </w:pPr>
      <w:r w:rsidRPr="00A75B00">
        <w:rPr>
          <w:rFonts w:ascii="FangSong" w:eastAsia="FangSong" w:hAnsi="FangSong" w:hint="eastAsia"/>
          <w:sz w:val="22"/>
          <w:szCs w:val="22"/>
        </w:rPr>
        <w:t>基于内源性核苷酸及脱氧核苷酸组学的补益类中药影响</w:t>
      </w:r>
      <w:r w:rsidRPr="00A75B00">
        <w:rPr>
          <w:rFonts w:ascii="FangSong" w:eastAsia="FangSong" w:hAnsi="FangSong"/>
          <w:sz w:val="22"/>
          <w:szCs w:val="22"/>
        </w:rPr>
        <w:t>DNA</w:t>
      </w:r>
      <w:r w:rsidRPr="00A75B00">
        <w:rPr>
          <w:rFonts w:ascii="FangSong" w:eastAsia="FangSong" w:hAnsi="FangSong" w:hint="eastAsia"/>
          <w:sz w:val="22"/>
          <w:szCs w:val="22"/>
        </w:rPr>
        <w:t>损伤和修复的机制研究</w:t>
      </w:r>
      <w:r w:rsidRPr="00A75B00">
        <w:rPr>
          <w:rFonts w:ascii="FangSong" w:eastAsia="FangSong" w:hAnsi="FangSong"/>
          <w:sz w:val="22"/>
          <w:szCs w:val="22"/>
        </w:rPr>
        <w:t xml:space="preserve">, </w:t>
      </w:r>
      <w:r w:rsidRPr="00A75B00">
        <w:rPr>
          <w:rFonts w:ascii="FangSong" w:eastAsia="FangSong" w:hAnsi="FangSong" w:hint="eastAsia"/>
          <w:sz w:val="22"/>
          <w:szCs w:val="22"/>
        </w:rPr>
        <w:t>澳门科技发展基金</w:t>
      </w:r>
      <w:r w:rsidRPr="00A75B00">
        <w:rPr>
          <w:rFonts w:ascii="FangSong" w:eastAsia="FangSong" w:hAnsi="FangSong"/>
          <w:sz w:val="22"/>
          <w:szCs w:val="22"/>
        </w:rPr>
        <w:t>, MOP 2,820,000,201</w:t>
      </w:r>
      <w:r w:rsidR="002712AD">
        <w:rPr>
          <w:rFonts w:ascii="FangSong" w:eastAsia="FangSong" w:hAnsi="FangSong" w:hint="eastAsia"/>
          <w:sz w:val="22"/>
          <w:szCs w:val="22"/>
        </w:rPr>
        <w:t>6</w:t>
      </w:r>
      <w:r w:rsidRPr="00A75B00">
        <w:rPr>
          <w:rFonts w:ascii="FangSong" w:eastAsia="FangSong" w:hAnsi="FangSong"/>
          <w:sz w:val="22"/>
          <w:szCs w:val="22"/>
        </w:rPr>
        <w:t>-</w:t>
      </w:r>
      <w:r w:rsidR="002712AD">
        <w:rPr>
          <w:rFonts w:ascii="FangSong" w:eastAsia="FangSong" w:hAnsi="FangSong" w:hint="eastAsia"/>
          <w:sz w:val="22"/>
          <w:szCs w:val="22"/>
        </w:rPr>
        <w:t>2019</w:t>
      </w:r>
      <w:r w:rsidRPr="00A75B00">
        <w:rPr>
          <w:rFonts w:ascii="FangSong" w:eastAsia="FangSong" w:hAnsi="FangSong"/>
          <w:sz w:val="22"/>
          <w:szCs w:val="22"/>
        </w:rPr>
        <w:t xml:space="preserve">, </w:t>
      </w:r>
      <w:r w:rsidRPr="00A75B00">
        <w:rPr>
          <w:rFonts w:ascii="FangSong" w:eastAsia="FangSong" w:hAnsi="FangSong" w:hint="eastAsia"/>
          <w:sz w:val="22"/>
          <w:szCs w:val="22"/>
        </w:rPr>
        <w:t>负责人</w:t>
      </w:r>
    </w:p>
    <w:p w14:paraId="4A67941C" w14:textId="202BBAD9" w:rsidR="001B0847" w:rsidRDefault="001B0847" w:rsidP="001B0847">
      <w:pPr>
        <w:pStyle w:val="a7"/>
        <w:numPr>
          <w:ilvl w:val="0"/>
          <w:numId w:val="16"/>
        </w:numPr>
        <w:spacing w:line="360" w:lineRule="auto"/>
        <w:ind w:leftChars="0" w:left="506" w:hangingChars="230" w:hanging="506"/>
        <w:rPr>
          <w:rFonts w:ascii="FangSong" w:eastAsia="FangSong" w:hAnsi="FangSong"/>
          <w:sz w:val="22"/>
          <w:szCs w:val="22"/>
        </w:rPr>
      </w:pPr>
      <w:r w:rsidRPr="00A75B00">
        <w:rPr>
          <w:rFonts w:ascii="FangSong" w:eastAsia="FangSong" w:hAnsi="FangSong" w:hint="eastAsia"/>
          <w:sz w:val="22"/>
          <w:szCs w:val="22"/>
        </w:rPr>
        <w:t>纳米多孔功能电极的设计及其</w:t>
      </w:r>
      <w:r w:rsidRPr="00A75B00">
        <w:rPr>
          <w:rFonts w:ascii="FangSong" w:eastAsia="FangSong" w:hAnsi="FangSong"/>
          <w:sz w:val="22"/>
          <w:szCs w:val="22"/>
        </w:rPr>
        <w:t>CO2</w:t>
      </w:r>
      <w:r w:rsidRPr="00A75B00">
        <w:rPr>
          <w:rFonts w:ascii="FangSong" w:eastAsia="FangSong" w:hAnsi="FangSong" w:hint="eastAsia"/>
          <w:sz w:val="22"/>
          <w:szCs w:val="22"/>
        </w:rPr>
        <w:t>能源化，国家自然科学基金委员会</w:t>
      </w:r>
      <w:r w:rsidRPr="00A75B00">
        <w:rPr>
          <w:rFonts w:ascii="FangSong" w:eastAsia="FangSong" w:hAnsi="FangSong"/>
          <w:sz w:val="22"/>
          <w:szCs w:val="22"/>
        </w:rPr>
        <w:t>-</w:t>
      </w:r>
      <w:r w:rsidRPr="00A75B00">
        <w:rPr>
          <w:rFonts w:ascii="FangSong" w:eastAsia="FangSong" w:hAnsi="FangSong" w:hint="eastAsia"/>
          <w:sz w:val="22"/>
          <w:szCs w:val="22"/>
        </w:rPr>
        <w:t>澳门科学技术发展基金联合课题，</w:t>
      </w:r>
      <w:r w:rsidRPr="00A75B00">
        <w:rPr>
          <w:rFonts w:ascii="FangSong" w:eastAsia="FangSong" w:hAnsi="FangSong"/>
          <w:sz w:val="22"/>
          <w:szCs w:val="22"/>
        </w:rPr>
        <w:t>MOP 1,772,100,2018-2021,</w:t>
      </w:r>
      <w:bookmarkStart w:id="0" w:name="_GoBack"/>
      <w:bookmarkEnd w:id="0"/>
      <w:r w:rsidRPr="00A75B00">
        <w:rPr>
          <w:rFonts w:ascii="FangSong" w:eastAsia="FangSong" w:hAnsi="FangSong" w:hint="eastAsia"/>
          <w:sz w:val="22"/>
          <w:szCs w:val="22"/>
        </w:rPr>
        <w:t>负责人</w:t>
      </w:r>
    </w:p>
    <w:p w14:paraId="02A9D2A4" w14:textId="77777777" w:rsidR="001B0847" w:rsidRDefault="001B0847" w:rsidP="001B0847">
      <w:pPr>
        <w:pStyle w:val="a7"/>
        <w:numPr>
          <w:ilvl w:val="0"/>
          <w:numId w:val="16"/>
        </w:numPr>
        <w:spacing w:line="360" w:lineRule="auto"/>
        <w:ind w:leftChars="0" w:left="506" w:hangingChars="230" w:hanging="506"/>
        <w:rPr>
          <w:rFonts w:ascii="FangSong" w:eastAsia="FangSong" w:hAnsi="FangSong"/>
          <w:sz w:val="22"/>
          <w:szCs w:val="22"/>
          <w:lang w:eastAsia="zh-TW"/>
        </w:rPr>
      </w:pPr>
      <w:r w:rsidRPr="00D4551A">
        <w:rPr>
          <w:rFonts w:ascii="FangSong" w:eastAsia="FangSong" w:hAnsi="FangSong" w:hint="eastAsia"/>
          <w:sz w:val="22"/>
          <w:szCs w:val="22"/>
          <w:lang w:eastAsia="zh-TW"/>
        </w:rPr>
        <w:t>基於Wnt/β-Catenin信號通路的蘆薈整體藥效組分辨識研究</w:t>
      </w:r>
      <w:r w:rsidRPr="002712AD">
        <w:rPr>
          <w:rFonts w:ascii="FangSong" w:eastAsia="FangSong" w:hAnsi="FangSong"/>
          <w:sz w:val="22"/>
          <w:szCs w:val="22"/>
          <w:lang w:eastAsia="zh-TW"/>
        </w:rPr>
        <w:t xml:space="preserve">, </w:t>
      </w:r>
      <w:r w:rsidRPr="002712AD">
        <w:rPr>
          <w:rFonts w:ascii="FangSong" w:eastAsia="FangSong" w:hAnsi="FangSong" w:hint="eastAsia"/>
          <w:sz w:val="22"/>
          <w:szCs w:val="22"/>
          <w:lang w:eastAsia="zh-TW"/>
        </w:rPr>
        <w:t>澳门科技发展基金</w:t>
      </w:r>
      <w:r w:rsidRPr="002712AD">
        <w:rPr>
          <w:rFonts w:ascii="FangSong" w:eastAsia="FangSong" w:hAnsi="FangSong"/>
          <w:sz w:val="22"/>
          <w:szCs w:val="22"/>
          <w:lang w:eastAsia="zh-TW"/>
        </w:rPr>
        <w:t xml:space="preserve">, MOP </w:t>
      </w:r>
      <w:r>
        <w:rPr>
          <w:rFonts w:ascii="FangSong" w:eastAsia="FangSong" w:hAnsi="FangSong" w:hint="eastAsia"/>
          <w:sz w:val="22"/>
          <w:szCs w:val="22"/>
          <w:lang w:eastAsia="zh-TW"/>
        </w:rPr>
        <w:t>1</w:t>
      </w:r>
      <w:r w:rsidRPr="002712AD">
        <w:rPr>
          <w:rFonts w:ascii="FangSong" w:eastAsia="FangSong" w:hAnsi="FangSong"/>
          <w:sz w:val="22"/>
          <w:szCs w:val="22"/>
          <w:lang w:eastAsia="zh-TW"/>
        </w:rPr>
        <w:t>,</w:t>
      </w:r>
      <w:r>
        <w:rPr>
          <w:rFonts w:ascii="FangSong" w:eastAsia="FangSong" w:hAnsi="FangSong" w:hint="eastAsia"/>
          <w:sz w:val="22"/>
          <w:szCs w:val="22"/>
          <w:lang w:eastAsia="zh-TW"/>
        </w:rPr>
        <w:t>112</w:t>
      </w:r>
      <w:r w:rsidRPr="002712AD">
        <w:rPr>
          <w:rFonts w:ascii="FangSong" w:eastAsia="FangSong" w:hAnsi="FangSong"/>
          <w:sz w:val="22"/>
          <w:szCs w:val="22"/>
          <w:lang w:eastAsia="zh-TW"/>
        </w:rPr>
        <w:t>,</w:t>
      </w:r>
      <w:r>
        <w:rPr>
          <w:rFonts w:ascii="FangSong" w:eastAsia="FangSong" w:hAnsi="FangSong" w:hint="eastAsia"/>
          <w:sz w:val="22"/>
          <w:szCs w:val="22"/>
          <w:lang w:eastAsia="zh-TW"/>
        </w:rPr>
        <w:t>1</w:t>
      </w:r>
      <w:r w:rsidRPr="002712AD">
        <w:rPr>
          <w:rFonts w:ascii="FangSong" w:eastAsia="FangSong" w:hAnsi="FangSong"/>
          <w:sz w:val="22"/>
          <w:szCs w:val="22"/>
          <w:lang w:eastAsia="zh-TW"/>
        </w:rPr>
        <w:t>00,201</w:t>
      </w:r>
      <w:r>
        <w:rPr>
          <w:rFonts w:ascii="FangSong" w:eastAsia="FangSong" w:hAnsi="FangSong" w:hint="eastAsia"/>
          <w:sz w:val="22"/>
          <w:szCs w:val="22"/>
          <w:lang w:eastAsia="zh-TW"/>
        </w:rPr>
        <w:t>9</w:t>
      </w:r>
      <w:r w:rsidRPr="002712AD">
        <w:rPr>
          <w:rFonts w:ascii="FangSong" w:eastAsia="FangSong" w:hAnsi="FangSong"/>
          <w:sz w:val="22"/>
          <w:szCs w:val="22"/>
          <w:lang w:eastAsia="zh-TW"/>
        </w:rPr>
        <w:t>-</w:t>
      </w:r>
      <w:r>
        <w:rPr>
          <w:rFonts w:ascii="FangSong" w:eastAsia="FangSong" w:hAnsi="FangSong" w:hint="eastAsia"/>
          <w:sz w:val="22"/>
          <w:szCs w:val="22"/>
          <w:lang w:eastAsia="zh-TW"/>
        </w:rPr>
        <w:t>2022</w:t>
      </w:r>
      <w:r w:rsidRPr="002712AD">
        <w:rPr>
          <w:rFonts w:ascii="FangSong" w:eastAsia="FangSong" w:hAnsi="FangSong"/>
          <w:sz w:val="22"/>
          <w:szCs w:val="22"/>
          <w:lang w:eastAsia="zh-TW"/>
        </w:rPr>
        <w:t xml:space="preserve">, </w:t>
      </w:r>
      <w:r w:rsidRPr="002712AD">
        <w:rPr>
          <w:rFonts w:ascii="FangSong" w:eastAsia="FangSong" w:hAnsi="FangSong" w:hint="eastAsia"/>
          <w:sz w:val="22"/>
          <w:szCs w:val="22"/>
          <w:lang w:eastAsia="zh-TW"/>
        </w:rPr>
        <w:t>负责人</w:t>
      </w:r>
    </w:p>
    <w:p w14:paraId="4802873D" w14:textId="77777777" w:rsidR="001B0847" w:rsidRDefault="001B0847" w:rsidP="001B0847">
      <w:pPr>
        <w:pStyle w:val="a7"/>
        <w:numPr>
          <w:ilvl w:val="0"/>
          <w:numId w:val="16"/>
        </w:numPr>
        <w:spacing w:line="360" w:lineRule="auto"/>
        <w:ind w:leftChars="0" w:left="506" w:hangingChars="230" w:hanging="506"/>
        <w:rPr>
          <w:rFonts w:ascii="FangSong" w:eastAsia="FangSong" w:hAnsi="FangSong"/>
          <w:sz w:val="22"/>
          <w:szCs w:val="22"/>
          <w:lang w:eastAsia="zh-TW"/>
        </w:rPr>
      </w:pPr>
      <w:r w:rsidRPr="00022FBE">
        <w:rPr>
          <w:rFonts w:ascii="FangSong" w:eastAsia="FangSong" w:hAnsi="FangSong" w:hint="eastAsia"/>
          <w:sz w:val="22"/>
          <w:szCs w:val="22"/>
          <w:lang w:eastAsia="zh-TW"/>
        </w:rPr>
        <w:t>靶向調節核苷酸代謝節點增效氟尿嘧啶治療結直腸癌研究</w:t>
      </w:r>
      <w:r w:rsidRPr="00022FBE">
        <w:rPr>
          <w:rFonts w:ascii="FangSong" w:eastAsia="FangSong" w:hAnsi="FangSong"/>
          <w:sz w:val="22"/>
          <w:szCs w:val="22"/>
          <w:lang w:eastAsia="zh-TW"/>
        </w:rPr>
        <w:t xml:space="preserve">, </w:t>
      </w:r>
      <w:r w:rsidRPr="00022FBE">
        <w:rPr>
          <w:rFonts w:ascii="FangSong" w:eastAsia="FangSong" w:hAnsi="FangSong" w:hint="eastAsia"/>
          <w:sz w:val="22"/>
          <w:szCs w:val="22"/>
          <w:lang w:eastAsia="zh-TW"/>
        </w:rPr>
        <w:t>澳门科技发展基金</w:t>
      </w:r>
      <w:r w:rsidRPr="00022FBE">
        <w:rPr>
          <w:rFonts w:ascii="FangSong" w:eastAsia="FangSong" w:hAnsi="FangSong"/>
          <w:sz w:val="22"/>
          <w:szCs w:val="22"/>
          <w:lang w:eastAsia="zh-TW"/>
        </w:rPr>
        <w:t xml:space="preserve">, MOP </w:t>
      </w:r>
      <w:r w:rsidRPr="00022FBE">
        <w:rPr>
          <w:rFonts w:ascii="FangSong" w:eastAsia="FangSong" w:hAnsi="FangSong" w:hint="eastAsia"/>
          <w:sz w:val="22"/>
          <w:szCs w:val="22"/>
          <w:lang w:eastAsia="zh-TW"/>
        </w:rPr>
        <w:t>1</w:t>
      </w:r>
      <w:r w:rsidRPr="00022FBE">
        <w:rPr>
          <w:rFonts w:ascii="FangSong" w:eastAsia="FangSong" w:hAnsi="FangSong"/>
          <w:sz w:val="22"/>
          <w:szCs w:val="22"/>
          <w:lang w:eastAsia="zh-TW"/>
        </w:rPr>
        <w:t>,</w:t>
      </w:r>
      <w:r>
        <w:rPr>
          <w:rFonts w:ascii="FangSong" w:eastAsia="FangSong" w:hAnsi="FangSong"/>
          <w:sz w:val="22"/>
          <w:szCs w:val="22"/>
          <w:lang w:eastAsia="zh-TW"/>
        </w:rPr>
        <w:t>434</w:t>
      </w:r>
      <w:r w:rsidRPr="00022FBE">
        <w:rPr>
          <w:rFonts w:ascii="FangSong" w:eastAsia="FangSong" w:hAnsi="FangSong"/>
          <w:sz w:val="22"/>
          <w:szCs w:val="22"/>
          <w:lang w:eastAsia="zh-TW"/>
        </w:rPr>
        <w:t>,</w:t>
      </w:r>
      <w:r>
        <w:rPr>
          <w:rFonts w:ascii="FangSong" w:eastAsia="FangSong" w:hAnsi="FangSong"/>
          <w:sz w:val="22"/>
          <w:szCs w:val="22"/>
          <w:lang w:eastAsia="zh-TW"/>
        </w:rPr>
        <w:t>4</w:t>
      </w:r>
      <w:r w:rsidRPr="00022FBE">
        <w:rPr>
          <w:rFonts w:ascii="FangSong" w:eastAsia="FangSong" w:hAnsi="FangSong"/>
          <w:sz w:val="22"/>
          <w:szCs w:val="22"/>
          <w:lang w:eastAsia="zh-TW"/>
        </w:rPr>
        <w:t>00,201</w:t>
      </w:r>
      <w:r w:rsidRPr="00022FBE">
        <w:rPr>
          <w:rFonts w:ascii="FangSong" w:eastAsia="FangSong" w:hAnsi="FangSong" w:hint="eastAsia"/>
          <w:sz w:val="22"/>
          <w:szCs w:val="22"/>
          <w:lang w:eastAsia="zh-TW"/>
        </w:rPr>
        <w:t>9</w:t>
      </w:r>
      <w:r w:rsidRPr="00022FBE">
        <w:rPr>
          <w:rFonts w:ascii="FangSong" w:eastAsia="FangSong" w:hAnsi="FangSong"/>
          <w:sz w:val="22"/>
          <w:szCs w:val="22"/>
          <w:lang w:eastAsia="zh-TW"/>
        </w:rPr>
        <w:t>-</w:t>
      </w:r>
      <w:r w:rsidRPr="00022FBE">
        <w:rPr>
          <w:rFonts w:ascii="FangSong" w:eastAsia="FangSong" w:hAnsi="FangSong" w:hint="eastAsia"/>
          <w:sz w:val="22"/>
          <w:szCs w:val="22"/>
          <w:lang w:eastAsia="zh-TW"/>
        </w:rPr>
        <w:t>2022</w:t>
      </w:r>
      <w:r w:rsidRPr="00022FBE">
        <w:rPr>
          <w:rFonts w:ascii="FangSong" w:eastAsia="FangSong" w:hAnsi="FangSong"/>
          <w:sz w:val="22"/>
          <w:szCs w:val="22"/>
          <w:lang w:eastAsia="zh-TW"/>
        </w:rPr>
        <w:t xml:space="preserve">, </w:t>
      </w:r>
      <w:r w:rsidRPr="00022FBE">
        <w:rPr>
          <w:rFonts w:ascii="FangSong" w:eastAsia="FangSong" w:hAnsi="FangSong" w:hint="eastAsia"/>
          <w:sz w:val="22"/>
          <w:szCs w:val="22"/>
          <w:lang w:eastAsia="zh-TW"/>
        </w:rPr>
        <w:t>负责人</w:t>
      </w:r>
    </w:p>
    <w:p w14:paraId="240B08B4" w14:textId="77777777" w:rsidR="001B0847" w:rsidRPr="002E6E09" w:rsidRDefault="001B0847" w:rsidP="001B0847">
      <w:pPr>
        <w:pStyle w:val="a7"/>
        <w:numPr>
          <w:ilvl w:val="0"/>
          <w:numId w:val="16"/>
        </w:numPr>
        <w:spacing w:line="360" w:lineRule="auto"/>
        <w:ind w:leftChars="0" w:left="506" w:hangingChars="230" w:hanging="506"/>
        <w:rPr>
          <w:rFonts w:ascii="FangSong" w:eastAsia="FangSong" w:hAnsi="FangSong"/>
          <w:sz w:val="22"/>
          <w:szCs w:val="22"/>
          <w:lang w:eastAsia="zh-TW"/>
        </w:rPr>
      </w:pPr>
      <w:r w:rsidRPr="002E6E09">
        <w:rPr>
          <w:rFonts w:ascii="FangSong" w:eastAsia="FangSong" w:hAnsi="FangSong" w:hint="eastAsia"/>
          <w:sz w:val="22"/>
          <w:szCs w:val="22"/>
          <w:lang w:eastAsia="zh-TW"/>
        </w:rPr>
        <w:t>融合人工智能和多組學技術開展川貝母等六種中藥的多維度質量控制研究，</w:t>
      </w:r>
      <w:r w:rsidRPr="00022FBE">
        <w:rPr>
          <w:rFonts w:ascii="FangSong" w:eastAsia="FangSong" w:hAnsi="FangSong" w:hint="eastAsia"/>
          <w:sz w:val="22"/>
          <w:szCs w:val="22"/>
          <w:lang w:eastAsia="zh-TW"/>
        </w:rPr>
        <w:t>澳门科技发展基金</w:t>
      </w:r>
      <w:r w:rsidRPr="00022FBE">
        <w:rPr>
          <w:rFonts w:ascii="FangSong" w:eastAsia="FangSong" w:hAnsi="FangSong"/>
          <w:sz w:val="22"/>
          <w:szCs w:val="22"/>
          <w:lang w:eastAsia="zh-TW"/>
        </w:rPr>
        <w:t xml:space="preserve">, MOP </w:t>
      </w:r>
      <w:r>
        <w:rPr>
          <w:rFonts w:ascii="FangSong" w:eastAsia="FangSong" w:hAnsi="FangSong"/>
          <w:sz w:val="22"/>
          <w:szCs w:val="22"/>
          <w:lang w:eastAsia="zh-TW"/>
        </w:rPr>
        <w:t>8</w:t>
      </w:r>
      <w:r w:rsidRPr="00022FBE">
        <w:rPr>
          <w:rFonts w:ascii="FangSong" w:eastAsia="FangSong" w:hAnsi="FangSong"/>
          <w:sz w:val="22"/>
          <w:szCs w:val="22"/>
          <w:lang w:eastAsia="zh-TW"/>
        </w:rPr>
        <w:t>,</w:t>
      </w:r>
      <w:r>
        <w:rPr>
          <w:rFonts w:ascii="FangSong" w:eastAsia="FangSong" w:hAnsi="FangSong"/>
          <w:sz w:val="22"/>
          <w:szCs w:val="22"/>
          <w:lang w:eastAsia="zh-TW"/>
        </w:rPr>
        <w:t>000</w:t>
      </w:r>
      <w:r w:rsidRPr="00022FBE">
        <w:rPr>
          <w:rFonts w:ascii="FangSong" w:eastAsia="FangSong" w:hAnsi="FangSong"/>
          <w:sz w:val="22"/>
          <w:szCs w:val="22"/>
          <w:lang w:eastAsia="zh-TW"/>
        </w:rPr>
        <w:t>,</w:t>
      </w:r>
      <w:r>
        <w:rPr>
          <w:rFonts w:ascii="FangSong" w:eastAsia="FangSong" w:hAnsi="FangSong"/>
          <w:sz w:val="22"/>
          <w:szCs w:val="22"/>
          <w:lang w:eastAsia="zh-TW"/>
        </w:rPr>
        <w:t>0</w:t>
      </w:r>
      <w:r w:rsidRPr="00022FBE">
        <w:rPr>
          <w:rFonts w:ascii="FangSong" w:eastAsia="FangSong" w:hAnsi="FangSong"/>
          <w:sz w:val="22"/>
          <w:szCs w:val="22"/>
          <w:lang w:eastAsia="zh-TW"/>
        </w:rPr>
        <w:t>00,201</w:t>
      </w:r>
      <w:r w:rsidRPr="00022FBE">
        <w:rPr>
          <w:rFonts w:ascii="FangSong" w:eastAsia="FangSong" w:hAnsi="FangSong" w:hint="eastAsia"/>
          <w:sz w:val="22"/>
          <w:szCs w:val="22"/>
          <w:lang w:eastAsia="zh-TW"/>
        </w:rPr>
        <w:t>9</w:t>
      </w:r>
      <w:r w:rsidRPr="00022FBE">
        <w:rPr>
          <w:rFonts w:ascii="FangSong" w:eastAsia="FangSong" w:hAnsi="FangSong"/>
          <w:sz w:val="22"/>
          <w:szCs w:val="22"/>
          <w:lang w:eastAsia="zh-TW"/>
        </w:rPr>
        <w:t>-</w:t>
      </w:r>
      <w:r w:rsidRPr="00022FBE">
        <w:rPr>
          <w:rFonts w:ascii="FangSong" w:eastAsia="FangSong" w:hAnsi="FangSong" w:hint="eastAsia"/>
          <w:sz w:val="22"/>
          <w:szCs w:val="22"/>
          <w:lang w:eastAsia="zh-TW"/>
        </w:rPr>
        <w:t>2022</w:t>
      </w:r>
      <w:r w:rsidRPr="00022FBE">
        <w:rPr>
          <w:rFonts w:ascii="FangSong" w:eastAsia="FangSong" w:hAnsi="FangSong"/>
          <w:sz w:val="22"/>
          <w:szCs w:val="22"/>
          <w:lang w:eastAsia="zh-TW"/>
        </w:rPr>
        <w:t xml:space="preserve">, </w:t>
      </w:r>
      <w:r>
        <w:rPr>
          <w:rFonts w:ascii="FangSong" w:eastAsia="FangSong" w:hAnsi="FangSong" w:hint="eastAsia"/>
          <w:sz w:val="22"/>
          <w:szCs w:val="22"/>
          <w:lang w:eastAsia="zh-TW"/>
        </w:rPr>
        <w:t>子课题</w:t>
      </w:r>
      <w:r w:rsidRPr="00022FBE">
        <w:rPr>
          <w:rFonts w:ascii="FangSong" w:eastAsia="FangSong" w:hAnsi="FangSong" w:hint="eastAsia"/>
          <w:sz w:val="22"/>
          <w:szCs w:val="22"/>
          <w:lang w:eastAsia="zh-TW"/>
        </w:rPr>
        <w:t>负责人</w:t>
      </w:r>
    </w:p>
    <w:p w14:paraId="5659AE31" w14:textId="77777777" w:rsidR="00022FBE" w:rsidRPr="002712AD" w:rsidRDefault="00022FBE" w:rsidP="004322F9">
      <w:pPr>
        <w:pStyle w:val="a7"/>
        <w:spacing w:line="360" w:lineRule="auto"/>
        <w:ind w:leftChars="0" w:left="506"/>
        <w:rPr>
          <w:rFonts w:ascii="FangSong" w:eastAsia="FangSong" w:hAnsi="FangSong" w:hint="eastAsia"/>
          <w:sz w:val="22"/>
          <w:szCs w:val="22"/>
          <w:lang w:eastAsia="zh-TW"/>
        </w:rPr>
      </w:pPr>
    </w:p>
    <w:p w14:paraId="497C6E9C" w14:textId="77777777" w:rsidR="007E42AE" w:rsidRDefault="007E42AE" w:rsidP="00544949">
      <w:pPr>
        <w:spacing w:line="360" w:lineRule="auto"/>
        <w:rPr>
          <w:rFonts w:ascii="FangSong" w:eastAsia="FangSong" w:hAnsi="FangSong"/>
          <w:b/>
          <w:sz w:val="22"/>
          <w:szCs w:val="22"/>
        </w:rPr>
      </w:pPr>
      <w:r w:rsidRPr="00A75B00">
        <w:rPr>
          <w:rFonts w:ascii="FangSong" w:eastAsia="FangSong" w:hAnsi="FangSong" w:hint="eastAsia"/>
          <w:b/>
          <w:sz w:val="22"/>
          <w:szCs w:val="22"/>
        </w:rPr>
        <w:t>参与的研究项目和工作：</w:t>
      </w:r>
    </w:p>
    <w:p w14:paraId="45AC2439" w14:textId="1023AC73" w:rsidR="00970C4C" w:rsidRPr="00970C4C" w:rsidRDefault="00970C4C" w:rsidP="00970C4C">
      <w:pPr>
        <w:pStyle w:val="a7"/>
        <w:numPr>
          <w:ilvl w:val="0"/>
          <w:numId w:val="16"/>
        </w:numPr>
        <w:spacing w:line="360" w:lineRule="auto"/>
        <w:ind w:leftChars="0" w:left="506" w:hangingChars="230" w:hanging="506"/>
        <w:rPr>
          <w:rFonts w:ascii="FangSong" w:eastAsia="FangSong" w:hAnsi="FangSong"/>
          <w:sz w:val="22"/>
          <w:szCs w:val="22"/>
        </w:rPr>
      </w:pPr>
      <w:r w:rsidRPr="00970C4C">
        <w:rPr>
          <w:rFonts w:ascii="FangSong" w:eastAsia="FangSong" w:hAnsi="FangSong"/>
          <w:sz w:val="22"/>
          <w:szCs w:val="22"/>
        </w:rPr>
        <w:t>国家重大科研仪器研制项</w:t>
      </w:r>
      <w:r w:rsidRPr="00970C4C">
        <w:rPr>
          <w:rFonts w:ascii="FangSong" w:eastAsia="FangSong" w:hAnsi="FangSong" w:hint="eastAsia"/>
          <w:sz w:val="22"/>
          <w:szCs w:val="22"/>
        </w:rPr>
        <w:t>目,</w:t>
      </w:r>
      <w:r w:rsidRPr="00970C4C">
        <w:rPr>
          <w:rFonts w:ascii="FangSong" w:eastAsia="FangSong" w:hAnsi="FangSong"/>
          <w:b/>
          <w:bCs/>
          <w:sz w:val="22"/>
          <w:szCs w:val="22"/>
        </w:rPr>
        <w:t xml:space="preserve"> </w:t>
      </w:r>
      <w:r w:rsidRPr="00970C4C">
        <w:rPr>
          <w:rFonts w:ascii="FangSong" w:eastAsia="FangSong" w:hAnsi="FangSong"/>
          <w:sz w:val="22"/>
          <w:szCs w:val="22"/>
        </w:rPr>
        <w:t>基于光操纵的活体单细胞分析仪</w:t>
      </w:r>
      <w:r w:rsidRPr="00970C4C">
        <w:rPr>
          <w:rFonts w:ascii="FangSong" w:eastAsia="FangSong" w:hAnsi="FangSong" w:hint="eastAsia"/>
          <w:sz w:val="22"/>
          <w:szCs w:val="22"/>
        </w:rPr>
        <w:t xml:space="preserve">, </w:t>
      </w:r>
      <w:r w:rsidR="0072142B">
        <w:rPr>
          <w:rFonts w:ascii="FangSong" w:eastAsia="FangSong" w:hAnsi="FangSong" w:hint="eastAsia"/>
          <w:sz w:val="22"/>
          <w:szCs w:val="22"/>
        </w:rPr>
        <w:t>61827819,</w:t>
      </w:r>
      <w:r w:rsidR="00641C32" w:rsidRPr="00970C4C">
        <w:rPr>
          <w:rFonts w:ascii="FangSong" w:eastAsia="FangSong" w:hAnsi="FangSong" w:hint="eastAsia"/>
          <w:sz w:val="22"/>
          <w:szCs w:val="22"/>
        </w:rPr>
        <w:t xml:space="preserve"> </w:t>
      </w:r>
      <w:r w:rsidRPr="00970C4C">
        <w:rPr>
          <w:rFonts w:ascii="FangSong" w:eastAsia="FangSong" w:hAnsi="FangSong" w:hint="eastAsia"/>
          <w:sz w:val="22"/>
          <w:szCs w:val="22"/>
        </w:rPr>
        <w:t>,</w:t>
      </w:r>
      <w:r w:rsidRPr="00970C4C">
        <w:rPr>
          <w:rFonts w:ascii="FangSong" w:eastAsia="FangSong" w:hAnsi="FangSong"/>
          <w:b/>
          <w:bCs/>
          <w:sz w:val="22"/>
          <w:szCs w:val="22"/>
        </w:rPr>
        <w:t xml:space="preserve"> </w:t>
      </w:r>
      <w:r w:rsidRPr="00970C4C">
        <w:rPr>
          <w:rFonts w:ascii="FangSong" w:eastAsia="FangSong" w:hAnsi="FangSong"/>
          <w:sz w:val="22"/>
          <w:szCs w:val="22"/>
        </w:rPr>
        <w:t>201</w:t>
      </w:r>
      <w:r w:rsidR="0072142B">
        <w:rPr>
          <w:rFonts w:ascii="FangSong" w:eastAsia="FangSong" w:hAnsi="FangSong" w:hint="eastAsia"/>
          <w:sz w:val="22"/>
          <w:szCs w:val="22"/>
        </w:rPr>
        <w:t>9</w:t>
      </w:r>
      <w:r w:rsidRPr="00970C4C">
        <w:rPr>
          <w:rFonts w:ascii="FangSong" w:eastAsia="FangSong" w:hAnsi="FangSong"/>
          <w:sz w:val="22"/>
          <w:szCs w:val="22"/>
        </w:rPr>
        <w:t>/1-</w:t>
      </w:r>
      <w:r w:rsidR="0072142B">
        <w:rPr>
          <w:rFonts w:ascii="FangSong" w:eastAsia="FangSong" w:hAnsi="FangSong" w:hint="eastAsia"/>
          <w:sz w:val="22"/>
          <w:szCs w:val="22"/>
        </w:rPr>
        <w:t>2023</w:t>
      </w:r>
      <w:r w:rsidRPr="00970C4C">
        <w:rPr>
          <w:rFonts w:ascii="FangSong" w:eastAsia="FangSong" w:hAnsi="FangSong"/>
          <w:sz w:val="22"/>
          <w:szCs w:val="22"/>
        </w:rPr>
        <w:t>/12</w:t>
      </w:r>
      <w:r w:rsidRPr="00970C4C">
        <w:rPr>
          <w:rFonts w:ascii="FangSong" w:eastAsia="FangSong" w:hAnsi="FangSong" w:hint="eastAsia"/>
          <w:sz w:val="22"/>
          <w:szCs w:val="22"/>
        </w:rPr>
        <w:t>，</w:t>
      </w:r>
      <w:r w:rsidR="0072142B">
        <w:rPr>
          <w:rFonts w:ascii="FangSong" w:eastAsia="FangSong" w:hAnsi="FangSong" w:hint="eastAsia"/>
          <w:sz w:val="22"/>
          <w:szCs w:val="22"/>
        </w:rPr>
        <w:t>776.96</w:t>
      </w:r>
      <w:r w:rsidRPr="00970C4C">
        <w:rPr>
          <w:rFonts w:ascii="FangSong" w:eastAsia="FangSong" w:hAnsi="FangSong" w:hint="eastAsia"/>
          <w:sz w:val="22"/>
          <w:szCs w:val="22"/>
        </w:rPr>
        <w:t>万，进行中，参加。</w:t>
      </w:r>
    </w:p>
    <w:p w14:paraId="77F67878" w14:textId="77777777" w:rsidR="007E42AE" w:rsidRPr="00A75B00" w:rsidRDefault="007E42AE" w:rsidP="00544949">
      <w:pPr>
        <w:pStyle w:val="a7"/>
        <w:numPr>
          <w:ilvl w:val="0"/>
          <w:numId w:val="16"/>
        </w:numPr>
        <w:spacing w:line="360" w:lineRule="auto"/>
        <w:ind w:leftChars="0" w:left="506" w:hangingChars="230" w:hanging="506"/>
        <w:rPr>
          <w:rFonts w:ascii="FangSong" w:eastAsia="FangSong" w:hAnsi="FangSong"/>
          <w:bCs/>
          <w:kern w:val="0"/>
          <w:sz w:val="22"/>
          <w:szCs w:val="22"/>
        </w:rPr>
      </w:pPr>
      <w:r w:rsidRPr="00A75B00">
        <w:rPr>
          <w:rFonts w:ascii="FangSong" w:eastAsia="FangSong" w:hAnsi="FangSong" w:hint="eastAsia"/>
          <w:bCs/>
          <w:kern w:val="0"/>
          <w:sz w:val="22"/>
          <w:szCs w:val="22"/>
        </w:rPr>
        <w:lastRenderedPageBreak/>
        <w:t>国家自然科学发展基金，</w:t>
      </w:r>
      <w:r w:rsidRPr="00A75B00">
        <w:rPr>
          <w:rFonts w:ascii="FangSong" w:eastAsia="FangSong" w:hAnsi="FangSong"/>
          <w:bCs/>
          <w:kern w:val="0"/>
          <w:sz w:val="22"/>
          <w:szCs w:val="22"/>
        </w:rPr>
        <w:t>81307949</w:t>
      </w:r>
      <w:r w:rsidRPr="00A75B00">
        <w:rPr>
          <w:rFonts w:ascii="FangSong" w:eastAsia="FangSong" w:hAnsi="FangSong" w:hint="eastAsia"/>
          <w:bCs/>
          <w:kern w:val="0"/>
          <w:sz w:val="22"/>
          <w:szCs w:val="22"/>
        </w:rPr>
        <w:t>，基于脑</w:t>
      </w:r>
      <w:r w:rsidRPr="00A75B00">
        <w:rPr>
          <w:rFonts w:ascii="FangSong" w:eastAsia="FangSong" w:hAnsi="FangSong"/>
          <w:bCs/>
          <w:kern w:val="0"/>
          <w:sz w:val="22"/>
          <w:szCs w:val="22"/>
        </w:rPr>
        <w:t>-</w:t>
      </w:r>
      <w:r w:rsidRPr="00A75B00">
        <w:rPr>
          <w:rFonts w:ascii="FangSong" w:eastAsia="FangSong" w:hAnsi="FangSong" w:hint="eastAsia"/>
          <w:bCs/>
          <w:kern w:val="0"/>
          <w:sz w:val="22"/>
          <w:szCs w:val="22"/>
        </w:rPr>
        <w:t>肠轴色氨酸代谢通路靶向分析的黄芩汤防治伊立替康胃肠道毒性的作用机制研究，</w:t>
      </w:r>
      <w:r w:rsidRPr="00A75B00">
        <w:rPr>
          <w:rFonts w:ascii="FangSong" w:eastAsia="FangSong" w:hAnsi="FangSong"/>
          <w:bCs/>
          <w:kern w:val="0"/>
          <w:sz w:val="22"/>
          <w:szCs w:val="22"/>
        </w:rPr>
        <w:t>2014/1-2016/12</w:t>
      </w:r>
      <w:r w:rsidRPr="00A75B00">
        <w:rPr>
          <w:rFonts w:ascii="FangSong" w:eastAsia="FangSong" w:hAnsi="FangSong" w:hint="eastAsia"/>
          <w:bCs/>
          <w:kern w:val="0"/>
          <w:sz w:val="22"/>
          <w:szCs w:val="22"/>
        </w:rPr>
        <w:t>，</w:t>
      </w:r>
      <w:r w:rsidRPr="00A75B00">
        <w:rPr>
          <w:rFonts w:ascii="FangSong" w:eastAsia="FangSong" w:hAnsi="FangSong"/>
          <w:bCs/>
          <w:kern w:val="0"/>
          <w:sz w:val="22"/>
          <w:szCs w:val="22"/>
        </w:rPr>
        <w:t>23</w:t>
      </w:r>
      <w:r w:rsidRPr="00A75B00">
        <w:rPr>
          <w:rFonts w:ascii="FangSong" w:eastAsia="FangSong" w:hAnsi="FangSong" w:hint="eastAsia"/>
          <w:bCs/>
          <w:kern w:val="0"/>
          <w:sz w:val="22"/>
          <w:szCs w:val="22"/>
        </w:rPr>
        <w:t>万，进行中，参加。</w:t>
      </w:r>
    </w:p>
    <w:p w14:paraId="457884A9" w14:textId="77777777" w:rsidR="007E42AE" w:rsidRPr="00A75B00" w:rsidRDefault="007E42AE" w:rsidP="00544949">
      <w:pPr>
        <w:pStyle w:val="a7"/>
        <w:numPr>
          <w:ilvl w:val="0"/>
          <w:numId w:val="16"/>
        </w:numPr>
        <w:spacing w:line="360" w:lineRule="auto"/>
        <w:ind w:leftChars="0" w:left="506" w:hangingChars="230" w:hanging="506"/>
        <w:rPr>
          <w:rFonts w:ascii="FangSong" w:eastAsia="FangSong" w:hAnsi="FangSong"/>
          <w:bCs/>
          <w:kern w:val="0"/>
          <w:sz w:val="22"/>
          <w:szCs w:val="22"/>
        </w:rPr>
      </w:pPr>
      <w:r w:rsidRPr="00A75B00">
        <w:rPr>
          <w:rFonts w:ascii="FangSong" w:eastAsia="FangSong" w:hAnsi="FangSong" w:hint="eastAsia"/>
          <w:bCs/>
          <w:kern w:val="0"/>
          <w:sz w:val="22"/>
          <w:szCs w:val="22"/>
        </w:rPr>
        <w:t>广西中药质量标准研究重点实验室开放研究课题，</w:t>
      </w:r>
      <w:r w:rsidRPr="00A75B00">
        <w:rPr>
          <w:rFonts w:ascii="FangSong" w:eastAsia="FangSong" w:hAnsi="FangSong"/>
          <w:bCs/>
          <w:kern w:val="0"/>
          <w:sz w:val="22"/>
          <w:szCs w:val="22"/>
        </w:rPr>
        <w:t>GXGZZK201404</w:t>
      </w:r>
      <w:r w:rsidRPr="00A75B00">
        <w:rPr>
          <w:rFonts w:ascii="FangSong" w:eastAsia="FangSong" w:hAnsi="FangSong" w:hint="eastAsia"/>
          <w:bCs/>
          <w:kern w:val="0"/>
          <w:sz w:val="22"/>
          <w:szCs w:val="22"/>
        </w:rPr>
        <w:t>，蓝树莓叶总黄酮对大鼠非酒精性脂肪肝预防作用及机制的研究，</w:t>
      </w:r>
      <w:r w:rsidRPr="00A75B00">
        <w:rPr>
          <w:rFonts w:ascii="FangSong" w:eastAsia="FangSong" w:hAnsi="FangSong"/>
          <w:bCs/>
          <w:kern w:val="0"/>
          <w:sz w:val="22"/>
          <w:szCs w:val="22"/>
        </w:rPr>
        <w:t>5</w:t>
      </w:r>
      <w:r w:rsidRPr="00A75B00">
        <w:rPr>
          <w:rFonts w:ascii="FangSong" w:eastAsia="FangSong" w:hAnsi="FangSong" w:hint="eastAsia"/>
          <w:bCs/>
          <w:kern w:val="0"/>
          <w:sz w:val="22"/>
          <w:szCs w:val="22"/>
        </w:rPr>
        <w:t>万，进行中，参加。</w:t>
      </w:r>
    </w:p>
    <w:p w14:paraId="3B8624FB" w14:textId="77777777" w:rsidR="007E42AE" w:rsidRPr="00A75B00" w:rsidRDefault="007E42AE" w:rsidP="00544949">
      <w:pPr>
        <w:pStyle w:val="a7"/>
        <w:numPr>
          <w:ilvl w:val="0"/>
          <w:numId w:val="16"/>
        </w:numPr>
        <w:spacing w:line="360" w:lineRule="auto"/>
        <w:ind w:leftChars="0" w:left="506" w:hangingChars="230" w:hanging="506"/>
        <w:rPr>
          <w:rFonts w:ascii="FangSong" w:eastAsia="FangSong" w:hAnsi="FangSong"/>
          <w:bCs/>
          <w:kern w:val="0"/>
          <w:sz w:val="22"/>
          <w:szCs w:val="22"/>
        </w:rPr>
      </w:pPr>
      <w:r w:rsidRPr="00A75B00">
        <w:rPr>
          <w:rFonts w:ascii="FangSong" w:eastAsia="FangSong" w:hAnsi="FangSong"/>
          <w:bCs/>
          <w:kern w:val="0"/>
          <w:sz w:val="22"/>
          <w:szCs w:val="22"/>
        </w:rPr>
        <w:t>NIH</w:t>
      </w:r>
      <w:r w:rsidRPr="00A75B00">
        <w:rPr>
          <w:rFonts w:ascii="FangSong" w:eastAsia="FangSong" w:hAnsi="FangSong" w:hint="eastAsia"/>
          <w:bCs/>
          <w:kern w:val="0"/>
          <w:sz w:val="22"/>
          <w:szCs w:val="22"/>
        </w:rPr>
        <w:t>的基金项目</w:t>
      </w:r>
      <w:r w:rsidRPr="00A75B00">
        <w:rPr>
          <w:rFonts w:ascii="FangSong" w:eastAsia="FangSong" w:hAnsi="FangSong"/>
          <w:bCs/>
          <w:kern w:val="0"/>
          <w:sz w:val="22"/>
          <w:szCs w:val="22"/>
        </w:rPr>
        <w:t>Nucleoside analogs as anticancer compounds</w:t>
      </w:r>
      <w:r w:rsidRPr="00A75B00">
        <w:rPr>
          <w:rFonts w:ascii="FangSong" w:eastAsia="FangSong" w:hAnsi="FangSong" w:hint="eastAsia"/>
          <w:bCs/>
          <w:kern w:val="0"/>
          <w:sz w:val="22"/>
          <w:szCs w:val="22"/>
        </w:rPr>
        <w:t>。（</w:t>
      </w:r>
      <w:r w:rsidRPr="00A75B00">
        <w:rPr>
          <w:rFonts w:ascii="FangSong" w:eastAsia="FangSong" w:hAnsi="FangSong"/>
          <w:bCs/>
          <w:kern w:val="0"/>
          <w:sz w:val="22"/>
          <w:szCs w:val="22"/>
        </w:rPr>
        <w:t>100</w:t>
      </w:r>
      <w:r w:rsidRPr="00A75B00">
        <w:rPr>
          <w:rFonts w:ascii="FangSong" w:eastAsia="FangSong" w:hAnsi="FangSong" w:hint="eastAsia"/>
          <w:bCs/>
          <w:kern w:val="0"/>
          <w:sz w:val="22"/>
          <w:szCs w:val="22"/>
        </w:rPr>
        <w:t>万美元），（</w:t>
      </w:r>
      <w:r w:rsidRPr="00A75B00">
        <w:rPr>
          <w:rFonts w:ascii="FangSong" w:eastAsia="FangSong" w:hAnsi="FangSong"/>
          <w:bCs/>
          <w:kern w:val="0"/>
          <w:sz w:val="22"/>
          <w:szCs w:val="22"/>
        </w:rPr>
        <w:t>UO1CA63477</w:t>
      </w:r>
      <w:r w:rsidRPr="00A75B00">
        <w:rPr>
          <w:rFonts w:ascii="FangSong" w:eastAsia="FangSong" w:hAnsi="FangSong" w:hint="eastAsia"/>
          <w:bCs/>
          <w:kern w:val="0"/>
          <w:sz w:val="22"/>
          <w:szCs w:val="22"/>
        </w:rPr>
        <w:t>），已结题。</w:t>
      </w:r>
    </w:p>
    <w:p w14:paraId="24458601" w14:textId="77777777" w:rsidR="007E42AE" w:rsidRPr="00A75B00" w:rsidRDefault="007E42AE" w:rsidP="00544949">
      <w:pPr>
        <w:pStyle w:val="a7"/>
        <w:numPr>
          <w:ilvl w:val="0"/>
          <w:numId w:val="16"/>
        </w:numPr>
        <w:spacing w:line="360" w:lineRule="auto"/>
        <w:ind w:leftChars="0" w:left="506" w:hangingChars="230" w:hanging="506"/>
        <w:rPr>
          <w:rFonts w:ascii="FangSong" w:eastAsia="FangSong" w:hAnsi="FangSong"/>
          <w:bCs/>
          <w:kern w:val="0"/>
          <w:sz w:val="22"/>
          <w:szCs w:val="22"/>
        </w:rPr>
      </w:pPr>
      <w:r w:rsidRPr="00A75B00">
        <w:rPr>
          <w:rFonts w:ascii="FangSong" w:eastAsia="FangSong" w:hAnsi="FangSong"/>
          <w:bCs/>
          <w:kern w:val="0"/>
          <w:sz w:val="22"/>
          <w:szCs w:val="22"/>
        </w:rPr>
        <w:t>NIH</w:t>
      </w:r>
      <w:r w:rsidRPr="00A75B00">
        <w:rPr>
          <w:rFonts w:ascii="FangSong" w:eastAsia="FangSong" w:hAnsi="FangSong" w:hint="eastAsia"/>
          <w:bCs/>
          <w:kern w:val="0"/>
          <w:sz w:val="22"/>
          <w:szCs w:val="22"/>
        </w:rPr>
        <w:t>的基金项目</w:t>
      </w:r>
      <w:r w:rsidRPr="00A75B00">
        <w:rPr>
          <w:rFonts w:ascii="FangSong" w:eastAsia="FangSong" w:hAnsi="FangSong"/>
          <w:bCs/>
          <w:kern w:val="0"/>
          <w:sz w:val="22"/>
          <w:szCs w:val="22"/>
        </w:rPr>
        <w:t>Yale comprehensive cancer center</w:t>
      </w:r>
      <w:r w:rsidRPr="00A75B00">
        <w:rPr>
          <w:rFonts w:ascii="FangSong" w:eastAsia="FangSong" w:hAnsi="FangSong" w:hint="eastAsia"/>
          <w:bCs/>
          <w:kern w:val="0"/>
          <w:sz w:val="22"/>
          <w:szCs w:val="22"/>
        </w:rPr>
        <w:t>。（</w:t>
      </w:r>
      <w:r w:rsidRPr="00A75B00">
        <w:rPr>
          <w:rFonts w:ascii="FangSong" w:eastAsia="FangSong" w:hAnsi="FangSong"/>
          <w:bCs/>
          <w:kern w:val="0"/>
          <w:sz w:val="22"/>
          <w:szCs w:val="22"/>
        </w:rPr>
        <w:t>180</w:t>
      </w:r>
      <w:r w:rsidRPr="00A75B00">
        <w:rPr>
          <w:rFonts w:ascii="FangSong" w:eastAsia="FangSong" w:hAnsi="FangSong" w:hint="eastAsia"/>
          <w:bCs/>
          <w:kern w:val="0"/>
          <w:sz w:val="22"/>
          <w:szCs w:val="22"/>
        </w:rPr>
        <w:t>万美元），</w:t>
      </w:r>
      <w:r w:rsidRPr="00A75B00">
        <w:rPr>
          <w:rFonts w:ascii="FangSong" w:eastAsia="FangSong" w:hAnsi="FangSong"/>
          <w:bCs/>
          <w:kern w:val="0"/>
          <w:sz w:val="22"/>
          <w:szCs w:val="22"/>
        </w:rPr>
        <w:t>P30CA16359</w:t>
      </w:r>
      <w:r w:rsidRPr="00A75B00">
        <w:rPr>
          <w:rFonts w:ascii="FangSong" w:eastAsia="FangSong" w:hAnsi="FangSong" w:hint="eastAsia"/>
          <w:bCs/>
          <w:kern w:val="0"/>
          <w:sz w:val="22"/>
          <w:szCs w:val="22"/>
        </w:rPr>
        <w:t>，已结题。</w:t>
      </w:r>
    </w:p>
    <w:p w14:paraId="1A329F85" w14:textId="77777777" w:rsidR="007E42AE" w:rsidRPr="00A75B00" w:rsidRDefault="007E42AE" w:rsidP="00544949">
      <w:pPr>
        <w:pStyle w:val="a7"/>
        <w:numPr>
          <w:ilvl w:val="0"/>
          <w:numId w:val="16"/>
        </w:numPr>
        <w:spacing w:line="360" w:lineRule="auto"/>
        <w:ind w:leftChars="0" w:left="506" w:hangingChars="230" w:hanging="506"/>
        <w:rPr>
          <w:rFonts w:ascii="FangSong" w:eastAsia="FangSong" w:hAnsi="FangSong"/>
          <w:bCs/>
          <w:kern w:val="0"/>
          <w:sz w:val="22"/>
          <w:szCs w:val="22"/>
        </w:rPr>
      </w:pPr>
      <w:r w:rsidRPr="00A75B00">
        <w:rPr>
          <w:rFonts w:ascii="FangSong" w:eastAsia="FangSong" w:hAnsi="FangSong"/>
          <w:bCs/>
          <w:kern w:val="0"/>
          <w:sz w:val="22"/>
          <w:szCs w:val="22"/>
        </w:rPr>
        <w:t>NCI</w:t>
      </w:r>
      <w:r w:rsidRPr="00A75B00">
        <w:rPr>
          <w:rFonts w:ascii="FangSong" w:eastAsia="FangSong" w:hAnsi="FangSong" w:hint="eastAsia"/>
          <w:bCs/>
          <w:kern w:val="0"/>
          <w:sz w:val="22"/>
          <w:szCs w:val="22"/>
        </w:rPr>
        <w:t>的基金项目</w:t>
      </w:r>
      <w:r w:rsidRPr="00A75B00">
        <w:rPr>
          <w:rFonts w:ascii="FangSong" w:eastAsia="FangSong" w:hAnsi="FangSong"/>
          <w:bCs/>
          <w:kern w:val="0"/>
          <w:sz w:val="22"/>
          <w:szCs w:val="22"/>
        </w:rPr>
        <w:t>Chinese Herbal Medicine as a Novel Paradigm for Cancer Chemotherapy</w:t>
      </w:r>
      <w:r w:rsidRPr="00A75B00">
        <w:rPr>
          <w:rFonts w:ascii="FangSong" w:eastAsia="FangSong" w:hAnsi="FangSong" w:hint="eastAsia"/>
          <w:bCs/>
          <w:kern w:val="0"/>
          <w:sz w:val="22"/>
          <w:szCs w:val="22"/>
        </w:rPr>
        <w:t>。（</w:t>
      </w:r>
      <w:r w:rsidRPr="00A75B00">
        <w:rPr>
          <w:rFonts w:ascii="FangSong" w:eastAsia="FangSong" w:hAnsi="FangSong"/>
          <w:bCs/>
          <w:kern w:val="0"/>
          <w:sz w:val="22"/>
          <w:szCs w:val="22"/>
        </w:rPr>
        <w:t>5P01CA154295-01A1</w:t>
      </w:r>
      <w:r w:rsidRPr="00A75B00">
        <w:rPr>
          <w:rFonts w:ascii="FangSong" w:eastAsia="FangSong" w:hAnsi="FangSong" w:hint="eastAsia"/>
          <w:bCs/>
          <w:kern w:val="0"/>
          <w:sz w:val="22"/>
          <w:szCs w:val="22"/>
        </w:rPr>
        <w:t>）。</w:t>
      </w:r>
    </w:p>
    <w:p w14:paraId="231E6BEA" w14:textId="77777777" w:rsidR="007E42AE" w:rsidRPr="00A75B00" w:rsidRDefault="007E42AE" w:rsidP="00544949">
      <w:pPr>
        <w:pStyle w:val="a7"/>
        <w:numPr>
          <w:ilvl w:val="0"/>
          <w:numId w:val="16"/>
        </w:numPr>
        <w:spacing w:line="360" w:lineRule="auto"/>
        <w:ind w:leftChars="0" w:left="506" w:hangingChars="230" w:hanging="506"/>
        <w:rPr>
          <w:rFonts w:ascii="FangSong" w:eastAsia="FangSong" w:hAnsi="FangSong"/>
          <w:bCs/>
          <w:kern w:val="0"/>
          <w:sz w:val="22"/>
          <w:szCs w:val="22"/>
        </w:rPr>
      </w:pPr>
      <w:r w:rsidRPr="00A75B00">
        <w:rPr>
          <w:rFonts w:ascii="FangSong" w:eastAsia="FangSong" w:hAnsi="FangSong"/>
          <w:bCs/>
          <w:kern w:val="0"/>
          <w:sz w:val="22"/>
          <w:szCs w:val="22"/>
        </w:rPr>
        <w:t>PHY906</w:t>
      </w:r>
      <w:r w:rsidRPr="00A75B00">
        <w:rPr>
          <w:rFonts w:ascii="FangSong" w:eastAsia="FangSong" w:hAnsi="FangSong" w:hint="eastAsia"/>
          <w:bCs/>
          <w:kern w:val="0"/>
          <w:sz w:val="22"/>
          <w:szCs w:val="22"/>
        </w:rPr>
        <w:t>与卡培他滨合用治疗胰腺癌病人的美国二期临床试验，已结题。</w:t>
      </w:r>
    </w:p>
    <w:p w14:paraId="611EA521" w14:textId="77777777" w:rsidR="007E42AE" w:rsidRPr="00A75B00" w:rsidRDefault="007E42AE" w:rsidP="00544949">
      <w:pPr>
        <w:pStyle w:val="a7"/>
        <w:numPr>
          <w:ilvl w:val="0"/>
          <w:numId w:val="16"/>
        </w:numPr>
        <w:spacing w:line="360" w:lineRule="auto"/>
        <w:ind w:leftChars="0" w:left="506" w:hangingChars="230" w:hanging="506"/>
        <w:rPr>
          <w:rFonts w:ascii="FangSong" w:eastAsia="FangSong" w:hAnsi="FangSong"/>
          <w:bCs/>
          <w:kern w:val="0"/>
          <w:sz w:val="22"/>
          <w:szCs w:val="22"/>
        </w:rPr>
      </w:pPr>
      <w:r w:rsidRPr="00A75B00">
        <w:rPr>
          <w:rFonts w:ascii="FangSong" w:eastAsia="FangSong" w:hAnsi="FangSong"/>
          <w:bCs/>
          <w:kern w:val="0"/>
          <w:sz w:val="22"/>
          <w:szCs w:val="22"/>
        </w:rPr>
        <w:t>PHY906</w:t>
      </w:r>
      <w:r w:rsidRPr="00A75B00">
        <w:rPr>
          <w:rFonts w:ascii="FangSong" w:eastAsia="FangSong" w:hAnsi="FangSong" w:hint="eastAsia"/>
          <w:bCs/>
          <w:kern w:val="0"/>
          <w:sz w:val="22"/>
          <w:szCs w:val="22"/>
        </w:rPr>
        <w:t>与</w:t>
      </w:r>
      <w:r w:rsidRPr="00A75B00">
        <w:rPr>
          <w:rFonts w:ascii="FangSong" w:eastAsia="FangSong" w:hAnsi="FangSong"/>
          <w:bCs/>
          <w:kern w:val="0"/>
          <w:sz w:val="22"/>
          <w:szCs w:val="22"/>
        </w:rPr>
        <w:t>CPT-11</w:t>
      </w:r>
      <w:r w:rsidRPr="00A75B00">
        <w:rPr>
          <w:rFonts w:ascii="FangSong" w:eastAsia="FangSong" w:hAnsi="FangSong" w:hint="eastAsia"/>
          <w:bCs/>
          <w:kern w:val="0"/>
          <w:sz w:val="22"/>
          <w:szCs w:val="22"/>
        </w:rPr>
        <w:t>合用治疗肠癌病人的美国二期临床试验，已结题。</w:t>
      </w:r>
    </w:p>
    <w:p w14:paraId="6FB1DADF" w14:textId="77777777" w:rsidR="007E42AE" w:rsidRPr="00A75B00" w:rsidRDefault="00C5259C" w:rsidP="00544949">
      <w:pPr>
        <w:spacing w:line="360" w:lineRule="auto"/>
        <w:rPr>
          <w:rFonts w:ascii="FangSong" w:eastAsia="FangSong" w:hAnsi="FangSong"/>
          <w:b/>
          <w:sz w:val="22"/>
          <w:szCs w:val="22"/>
        </w:rPr>
      </w:pPr>
      <w:r w:rsidRPr="00A75B00">
        <w:rPr>
          <w:rFonts w:ascii="FangSong" w:eastAsia="FangSong" w:hAnsi="FangSong" w:hint="eastAsia"/>
          <w:b/>
          <w:sz w:val="22"/>
          <w:szCs w:val="22"/>
        </w:rPr>
        <w:t>获授专利:</w:t>
      </w:r>
    </w:p>
    <w:p w14:paraId="15268ED5" w14:textId="77777777" w:rsidR="00C5259C" w:rsidRPr="00A75B00" w:rsidRDefault="00C5259C" w:rsidP="00544949">
      <w:pPr>
        <w:numPr>
          <w:ilvl w:val="0"/>
          <w:numId w:val="18"/>
        </w:numPr>
        <w:adjustRightInd w:val="0"/>
        <w:spacing w:line="360" w:lineRule="auto"/>
        <w:ind w:left="374" w:hangingChars="170" w:hanging="374"/>
        <w:textAlignment w:val="baseline"/>
        <w:rPr>
          <w:rFonts w:ascii="FangSong" w:eastAsia="FangSong" w:hAnsi="FangSong"/>
          <w:sz w:val="22"/>
          <w:szCs w:val="22"/>
        </w:rPr>
      </w:pPr>
      <w:r w:rsidRPr="00A75B00">
        <w:rPr>
          <w:rFonts w:ascii="FangSong" w:eastAsia="FangSong" w:hAnsi="FangSong" w:hint="eastAsia"/>
          <w:sz w:val="22"/>
          <w:szCs w:val="22"/>
        </w:rPr>
        <w:t>C</w:t>
      </w:r>
      <w:r w:rsidRPr="00A75B00">
        <w:rPr>
          <w:rFonts w:ascii="FangSong" w:eastAsia="FangSong" w:hAnsi="FangSong"/>
          <w:sz w:val="22"/>
          <w:szCs w:val="22"/>
        </w:rPr>
        <w:t>omposition for preventing and treating non-alcoholic fatty liver disease</w:t>
      </w:r>
      <w:r w:rsidRPr="00A75B00">
        <w:rPr>
          <w:rFonts w:ascii="FangSong" w:eastAsia="FangSong" w:hAnsi="FangSong" w:hint="eastAsia"/>
          <w:sz w:val="22"/>
          <w:szCs w:val="22"/>
        </w:rPr>
        <w:t>，澳大利亚专利创新专利，专利编号：</w:t>
      </w:r>
      <w:r w:rsidRPr="00A75B00">
        <w:rPr>
          <w:rFonts w:ascii="FangSong" w:eastAsia="FangSong" w:hAnsi="FangSong"/>
          <w:sz w:val="22"/>
          <w:szCs w:val="22"/>
        </w:rPr>
        <w:t>2014100434</w:t>
      </w:r>
      <w:r w:rsidRPr="00A75B00">
        <w:rPr>
          <w:rFonts w:ascii="FangSong" w:eastAsia="FangSong" w:hAnsi="FangSong" w:hint="eastAsia"/>
          <w:sz w:val="22"/>
          <w:szCs w:val="22"/>
        </w:rPr>
        <w:t>，第一发明人。</w:t>
      </w:r>
    </w:p>
    <w:p w14:paraId="03423190" w14:textId="77777777" w:rsidR="00C5259C" w:rsidRPr="00A75B00" w:rsidRDefault="00C5259C" w:rsidP="00544949">
      <w:pPr>
        <w:numPr>
          <w:ilvl w:val="0"/>
          <w:numId w:val="18"/>
        </w:numPr>
        <w:adjustRightInd w:val="0"/>
        <w:spacing w:line="360" w:lineRule="auto"/>
        <w:ind w:left="374" w:hangingChars="170" w:hanging="374"/>
        <w:textAlignment w:val="baseline"/>
        <w:rPr>
          <w:rFonts w:ascii="FangSong" w:eastAsia="FangSong" w:hAnsi="FangSong"/>
          <w:sz w:val="22"/>
          <w:szCs w:val="22"/>
        </w:rPr>
      </w:pPr>
      <w:r w:rsidRPr="00A75B00">
        <w:rPr>
          <w:rFonts w:ascii="FangSong" w:eastAsia="FangSong" w:hAnsi="FangSong" w:hint="eastAsia"/>
          <w:sz w:val="22"/>
          <w:szCs w:val="22"/>
        </w:rPr>
        <w:t>U</w:t>
      </w:r>
      <w:r w:rsidRPr="00A75B00">
        <w:rPr>
          <w:rFonts w:ascii="FangSong" w:eastAsia="FangSong" w:hAnsi="FangSong"/>
          <w:sz w:val="22"/>
          <w:szCs w:val="22"/>
        </w:rPr>
        <w:t>se of karanjin in anti-cancer treatment</w:t>
      </w:r>
      <w:r w:rsidRPr="00A75B00">
        <w:rPr>
          <w:rFonts w:ascii="FangSong" w:eastAsia="FangSong" w:hAnsi="FangSong" w:hint="eastAsia"/>
          <w:sz w:val="22"/>
          <w:szCs w:val="22"/>
        </w:rPr>
        <w:t>，澳大利亚专利创新专利，专利编号：</w:t>
      </w:r>
      <w:r w:rsidRPr="00A75B00">
        <w:rPr>
          <w:rFonts w:ascii="FangSong" w:eastAsia="FangSong" w:hAnsi="FangSong"/>
          <w:sz w:val="22"/>
          <w:szCs w:val="22"/>
        </w:rPr>
        <w:t>2014101242</w:t>
      </w:r>
      <w:r w:rsidRPr="00A75B00">
        <w:rPr>
          <w:rFonts w:ascii="FangSong" w:eastAsia="FangSong" w:hAnsi="FangSong" w:hint="eastAsia"/>
          <w:sz w:val="22"/>
          <w:szCs w:val="22"/>
        </w:rPr>
        <w:t>，第一发明人。</w:t>
      </w:r>
    </w:p>
    <w:p w14:paraId="1D740CEC" w14:textId="77777777" w:rsidR="00C5259C" w:rsidRPr="00A75B00" w:rsidRDefault="00C5259C" w:rsidP="00544949">
      <w:pPr>
        <w:numPr>
          <w:ilvl w:val="0"/>
          <w:numId w:val="18"/>
        </w:numPr>
        <w:adjustRightInd w:val="0"/>
        <w:spacing w:line="360" w:lineRule="auto"/>
        <w:ind w:left="374" w:hangingChars="170" w:hanging="374"/>
        <w:textAlignment w:val="baseline"/>
        <w:rPr>
          <w:rFonts w:ascii="FangSong" w:eastAsia="FangSong" w:hAnsi="FangSong"/>
          <w:sz w:val="22"/>
          <w:szCs w:val="22"/>
        </w:rPr>
      </w:pPr>
      <w:r w:rsidRPr="00A75B00">
        <w:rPr>
          <w:rFonts w:ascii="FangSong" w:eastAsia="FangSong" w:hAnsi="FangSong" w:hint="eastAsia"/>
          <w:sz w:val="22"/>
          <w:szCs w:val="22"/>
        </w:rPr>
        <w:t>M</w:t>
      </w:r>
      <w:r w:rsidRPr="00A75B00">
        <w:rPr>
          <w:rFonts w:ascii="FangSong" w:eastAsia="FangSong" w:hAnsi="FangSong"/>
          <w:sz w:val="22"/>
          <w:szCs w:val="22"/>
        </w:rPr>
        <w:t>ethod for using artificial neural network to predict effects of nucleoside analogues</w:t>
      </w:r>
      <w:r w:rsidRPr="00A75B00">
        <w:rPr>
          <w:rFonts w:ascii="FangSong" w:eastAsia="FangSong" w:hAnsi="FangSong" w:hint="eastAsia"/>
          <w:sz w:val="22"/>
          <w:szCs w:val="22"/>
        </w:rPr>
        <w:t>，澳大利亚专利创新专利，专利编号：</w:t>
      </w:r>
      <w:r w:rsidRPr="00A75B00">
        <w:rPr>
          <w:rFonts w:ascii="FangSong" w:eastAsia="FangSong" w:hAnsi="FangSong"/>
          <w:sz w:val="22"/>
          <w:szCs w:val="22"/>
        </w:rPr>
        <w:t>2015100975</w:t>
      </w:r>
      <w:r w:rsidRPr="00A75B00">
        <w:rPr>
          <w:rFonts w:ascii="FangSong" w:eastAsia="FangSong" w:hAnsi="FangSong" w:hint="eastAsia"/>
          <w:sz w:val="22"/>
          <w:szCs w:val="22"/>
        </w:rPr>
        <w:t>，第一发明人。</w:t>
      </w:r>
    </w:p>
    <w:p w14:paraId="082088A4" w14:textId="77777777" w:rsidR="00C5259C" w:rsidRPr="00A75B00" w:rsidRDefault="00C5259C" w:rsidP="00544949">
      <w:pPr>
        <w:numPr>
          <w:ilvl w:val="0"/>
          <w:numId w:val="18"/>
        </w:numPr>
        <w:adjustRightInd w:val="0"/>
        <w:spacing w:line="360" w:lineRule="auto"/>
        <w:ind w:left="374" w:hangingChars="170" w:hanging="374"/>
        <w:textAlignment w:val="baseline"/>
        <w:rPr>
          <w:rFonts w:ascii="FangSong" w:eastAsia="FangSong" w:hAnsi="FangSong"/>
          <w:sz w:val="22"/>
          <w:szCs w:val="22"/>
        </w:rPr>
      </w:pPr>
      <w:r w:rsidRPr="00A75B00">
        <w:rPr>
          <w:rFonts w:ascii="FangSong" w:eastAsia="FangSong" w:hAnsi="FangSong" w:hint="eastAsia"/>
          <w:sz w:val="22"/>
          <w:szCs w:val="22"/>
        </w:rPr>
        <w:t>M</w:t>
      </w:r>
      <w:r w:rsidRPr="00A75B00">
        <w:rPr>
          <w:rFonts w:ascii="FangSong" w:eastAsia="FangSong" w:hAnsi="FangSong"/>
          <w:sz w:val="22"/>
          <w:szCs w:val="22"/>
        </w:rPr>
        <w:t>ethod of treating or preventing liver injury induced by acetaminophen</w:t>
      </w:r>
      <w:r w:rsidRPr="00A75B00">
        <w:rPr>
          <w:rFonts w:ascii="FangSong" w:eastAsia="FangSong" w:hAnsi="FangSong" w:hint="eastAsia"/>
          <w:sz w:val="22"/>
          <w:szCs w:val="22"/>
        </w:rPr>
        <w:t>，澳大利亚专利创新专利，专利编号：</w:t>
      </w:r>
      <w:r w:rsidRPr="00A75B00">
        <w:rPr>
          <w:rFonts w:ascii="FangSong" w:eastAsia="FangSong" w:hAnsi="FangSong"/>
          <w:sz w:val="22"/>
          <w:szCs w:val="22"/>
        </w:rPr>
        <w:t>2015101749</w:t>
      </w:r>
      <w:r w:rsidRPr="00A75B00">
        <w:rPr>
          <w:rFonts w:ascii="FangSong" w:eastAsia="FangSong" w:hAnsi="FangSong" w:hint="eastAsia"/>
          <w:sz w:val="22"/>
          <w:szCs w:val="22"/>
        </w:rPr>
        <w:t>，第一发明人。</w:t>
      </w:r>
    </w:p>
    <w:p w14:paraId="6326A9F5" w14:textId="77777777" w:rsidR="00C5259C" w:rsidRDefault="00C5259C" w:rsidP="00544949">
      <w:pPr>
        <w:numPr>
          <w:ilvl w:val="0"/>
          <w:numId w:val="18"/>
        </w:numPr>
        <w:adjustRightInd w:val="0"/>
        <w:spacing w:line="360" w:lineRule="auto"/>
        <w:ind w:left="374" w:hangingChars="170" w:hanging="374"/>
        <w:textAlignment w:val="baseline"/>
        <w:rPr>
          <w:rFonts w:ascii="FangSong" w:eastAsia="FangSong" w:hAnsi="FangSong"/>
          <w:sz w:val="22"/>
          <w:szCs w:val="22"/>
        </w:rPr>
      </w:pPr>
      <w:r w:rsidRPr="00A75B00">
        <w:rPr>
          <w:rFonts w:ascii="FangSong" w:eastAsia="FangSong" w:hAnsi="FangSong"/>
          <w:sz w:val="22"/>
          <w:szCs w:val="22"/>
        </w:rPr>
        <w:t>Synergistic combination of a Phyllanthus Amarus extract and 5-Fluorouracil for treatment of subject with cancer</w:t>
      </w:r>
      <w:r w:rsidRPr="00A75B00">
        <w:rPr>
          <w:rFonts w:ascii="FangSong" w:eastAsia="FangSong" w:hAnsi="FangSong" w:hint="eastAsia"/>
          <w:sz w:val="22"/>
          <w:szCs w:val="22"/>
        </w:rPr>
        <w:t>，澳大利亚专利创新专利，专利编号：</w:t>
      </w:r>
      <w:r w:rsidRPr="00A75B00">
        <w:rPr>
          <w:rFonts w:ascii="FangSong" w:eastAsia="FangSong" w:hAnsi="FangSong"/>
          <w:sz w:val="22"/>
          <w:szCs w:val="22"/>
        </w:rPr>
        <w:t>2016101447</w:t>
      </w:r>
      <w:r w:rsidRPr="00A75B00">
        <w:rPr>
          <w:rFonts w:ascii="FangSong" w:eastAsia="FangSong" w:hAnsi="FangSong" w:hint="eastAsia"/>
          <w:sz w:val="22"/>
          <w:szCs w:val="22"/>
        </w:rPr>
        <w:t>，第一发明人。</w:t>
      </w:r>
    </w:p>
    <w:p w14:paraId="5D53068D" w14:textId="77777777" w:rsidR="004E09C6" w:rsidRPr="00A75B00" w:rsidRDefault="004E09C6" w:rsidP="00544949">
      <w:pPr>
        <w:numPr>
          <w:ilvl w:val="0"/>
          <w:numId w:val="18"/>
        </w:numPr>
        <w:adjustRightInd w:val="0"/>
        <w:spacing w:line="360" w:lineRule="auto"/>
        <w:ind w:left="374" w:hangingChars="170" w:hanging="374"/>
        <w:textAlignment w:val="baseline"/>
        <w:rPr>
          <w:rFonts w:ascii="FangSong" w:eastAsia="FangSong" w:hAnsi="FangSong"/>
          <w:sz w:val="22"/>
          <w:szCs w:val="22"/>
        </w:rPr>
      </w:pPr>
      <w:r w:rsidRPr="004E09C6">
        <w:rPr>
          <w:rFonts w:ascii="FangSong" w:eastAsia="FangSong" w:hAnsi="FangSong" w:hint="eastAsia"/>
          <w:sz w:val="22"/>
          <w:szCs w:val="22"/>
        </w:rPr>
        <w:t>T</w:t>
      </w:r>
      <w:r w:rsidRPr="004E09C6">
        <w:rPr>
          <w:rFonts w:ascii="FangSong" w:eastAsia="FangSong" w:hAnsi="FangSong"/>
          <w:sz w:val="22"/>
          <w:szCs w:val="22"/>
        </w:rPr>
        <w:t xml:space="preserve">reatment of non-small cell lung cancer and pharmaceutical composition for </w:t>
      </w:r>
      <w:r w:rsidRPr="004E09C6">
        <w:rPr>
          <w:rFonts w:ascii="FangSong" w:eastAsia="FangSong" w:hAnsi="FangSong"/>
          <w:sz w:val="22"/>
          <w:szCs w:val="22"/>
        </w:rPr>
        <w:lastRenderedPageBreak/>
        <w:t>treatment</w:t>
      </w:r>
      <w:r w:rsidRPr="00A75B00">
        <w:rPr>
          <w:rFonts w:ascii="FangSong" w:eastAsia="FangSong" w:hAnsi="FangSong" w:hint="eastAsia"/>
          <w:sz w:val="22"/>
          <w:szCs w:val="22"/>
        </w:rPr>
        <w:t>，澳大利亚专利创新专利，专利编号：</w:t>
      </w:r>
      <w:r w:rsidRPr="004E09C6">
        <w:rPr>
          <w:rFonts w:ascii="FangSong" w:eastAsia="FangSong" w:hAnsi="FangSong"/>
          <w:sz w:val="22"/>
          <w:szCs w:val="22"/>
        </w:rPr>
        <w:t>2018100431</w:t>
      </w:r>
      <w:r w:rsidRPr="00A75B00">
        <w:rPr>
          <w:rFonts w:ascii="FangSong" w:eastAsia="FangSong" w:hAnsi="FangSong" w:hint="eastAsia"/>
          <w:sz w:val="22"/>
          <w:szCs w:val="22"/>
        </w:rPr>
        <w:t>，第一发明人。</w:t>
      </w:r>
    </w:p>
    <w:p w14:paraId="552F344D" w14:textId="77777777" w:rsidR="007E42AE" w:rsidRPr="00A75B00" w:rsidRDefault="00C5259C" w:rsidP="00544949">
      <w:pPr>
        <w:autoSpaceDE w:val="0"/>
        <w:autoSpaceDN w:val="0"/>
        <w:adjustRightInd w:val="0"/>
        <w:spacing w:line="360" w:lineRule="auto"/>
        <w:rPr>
          <w:rFonts w:ascii="FangSong" w:eastAsia="FangSong" w:hAnsi="FangSong"/>
          <w:b/>
          <w:sz w:val="22"/>
          <w:szCs w:val="22"/>
        </w:rPr>
      </w:pPr>
      <w:r w:rsidRPr="00A75B00">
        <w:rPr>
          <w:rFonts w:ascii="FangSong" w:eastAsia="FangSong" w:hAnsi="FangSong" w:hint="eastAsia"/>
          <w:b/>
          <w:sz w:val="22"/>
          <w:szCs w:val="22"/>
        </w:rPr>
        <w:t>代表性著作</w:t>
      </w:r>
    </w:p>
    <w:p w14:paraId="0EF64917" w14:textId="77777777" w:rsidR="00AD1F9D" w:rsidRDefault="00AD1F9D" w:rsidP="00AD1F9D">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Pr>
          <w:rFonts w:ascii="FangSong" w:eastAsia="FangSong" w:hAnsi="FangSong" w:hint="eastAsia"/>
          <w:color w:val="000000"/>
          <w:sz w:val="22"/>
          <w:szCs w:val="22"/>
        </w:rPr>
        <w:t>X</w:t>
      </w:r>
      <w:r w:rsidRPr="008C75D7">
        <w:rPr>
          <w:rFonts w:ascii="FangSong" w:eastAsia="FangSong" w:hAnsi="FangSong"/>
          <w:color w:val="000000"/>
          <w:sz w:val="22"/>
          <w:szCs w:val="22"/>
        </w:rPr>
        <w:t xml:space="preserve">. </w:t>
      </w:r>
      <w:r>
        <w:rPr>
          <w:rFonts w:ascii="FangSong" w:eastAsia="FangSong" w:hAnsi="FangSong" w:hint="eastAsia"/>
          <w:color w:val="000000"/>
          <w:sz w:val="22"/>
          <w:szCs w:val="22"/>
        </w:rPr>
        <w:t>Wu</w:t>
      </w:r>
      <w:r w:rsidRPr="008C75D7">
        <w:rPr>
          <w:rFonts w:ascii="FangSong" w:eastAsia="FangSong" w:hAnsi="FangSong" w:hint="eastAsia"/>
          <w:color w:val="000000"/>
          <w:sz w:val="22"/>
          <w:szCs w:val="22"/>
        </w:rPr>
        <w:t xml:space="preserve">, </w:t>
      </w:r>
      <w:r>
        <w:rPr>
          <w:rFonts w:ascii="FangSong" w:eastAsia="FangSong" w:hAnsi="FangSong" w:hint="eastAsia"/>
          <w:color w:val="000000"/>
          <w:sz w:val="22"/>
          <w:szCs w:val="22"/>
        </w:rPr>
        <w:t>Y.L. Chen</w:t>
      </w:r>
      <w:r w:rsidRPr="008C75D7">
        <w:rPr>
          <w:rFonts w:ascii="FangSong" w:eastAsia="FangSong" w:hAnsi="FangSong" w:hint="eastAsia"/>
          <w:color w:val="000000"/>
          <w:sz w:val="22"/>
          <w:szCs w:val="22"/>
        </w:rPr>
        <w:t xml:space="preserve">, </w:t>
      </w:r>
      <w:r>
        <w:rPr>
          <w:rFonts w:ascii="FangSong" w:eastAsia="FangSong" w:hAnsi="FangSong" w:hint="eastAsia"/>
          <w:color w:val="000000"/>
          <w:sz w:val="22"/>
          <w:szCs w:val="22"/>
        </w:rPr>
        <w:t>Z</w:t>
      </w:r>
      <w:r w:rsidRPr="008C75D7">
        <w:rPr>
          <w:rFonts w:ascii="FangSong" w:eastAsia="FangSong" w:hAnsi="FangSong" w:hint="eastAsia"/>
          <w:color w:val="000000"/>
          <w:sz w:val="22"/>
          <w:szCs w:val="22"/>
        </w:rPr>
        <w:t xml:space="preserve"> </w:t>
      </w:r>
      <w:r>
        <w:rPr>
          <w:rFonts w:ascii="FangSong" w:eastAsia="FangSong" w:hAnsi="FangSong" w:hint="eastAsia"/>
          <w:color w:val="000000"/>
          <w:sz w:val="22"/>
          <w:szCs w:val="22"/>
        </w:rPr>
        <w:t>Xing</w:t>
      </w:r>
      <w:r w:rsidRPr="008C75D7">
        <w:rPr>
          <w:rFonts w:ascii="FangSong" w:eastAsia="FangSong" w:hAnsi="FangSong" w:hint="eastAsia"/>
          <w:color w:val="000000"/>
          <w:sz w:val="22"/>
          <w:szCs w:val="22"/>
        </w:rPr>
        <w:t xml:space="preserve">, </w:t>
      </w:r>
      <w:r w:rsidRPr="008C75D7">
        <w:rPr>
          <w:rFonts w:ascii="FangSong" w:eastAsia="FangSong" w:hAnsi="FangSong"/>
          <w:color w:val="000000"/>
          <w:sz w:val="22"/>
          <w:szCs w:val="22"/>
        </w:rPr>
        <w:t>C.W.K. Lam</w:t>
      </w:r>
      <w:r w:rsidRPr="008C75D7">
        <w:rPr>
          <w:rFonts w:ascii="FangSong" w:eastAsia="FangSong" w:hAnsi="FangSong" w:hint="eastAsia"/>
          <w:color w:val="000000"/>
          <w:sz w:val="22"/>
          <w:szCs w:val="22"/>
        </w:rPr>
        <w:t xml:space="preserve">, </w:t>
      </w:r>
      <w:r>
        <w:rPr>
          <w:rFonts w:ascii="FangSong" w:eastAsia="FangSong" w:hAnsi="FangSong" w:hint="eastAsia"/>
          <w:color w:val="000000"/>
          <w:sz w:val="22"/>
          <w:szCs w:val="22"/>
        </w:rPr>
        <w:t>S</w:t>
      </w:r>
      <w:r w:rsidRPr="008C75D7">
        <w:rPr>
          <w:rFonts w:ascii="FangSong" w:eastAsia="FangSong" w:hAnsi="FangSong" w:hint="eastAsia"/>
          <w:color w:val="000000"/>
          <w:sz w:val="22"/>
          <w:szCs w:val="22"/>
        </w:rPr>
        <w:t>.</w:t>
      </w:r>
      <w:r>
        <w:rPr>
          <w:rFonts w:ascii="FangSong" w:eastAsia="FangSong" w:hAnsi="FangSong" w:hint="eastAsia"/>
          <w:color w:val="000000"/>
          <w:sz w:val="22"/>
          <w:szCs w:val="22"/>
        </w:rPr>
        <w:t>S</w:t>
      </w:r>
      <w:r w:rsidRPr="008C75D7">
        <w:rPr>
          <w:rFonts w:ascii="FangSong" w:eastAsia="FangSong" w:hAnsi="FangSong" w:hint="eastAsia"/>
          <w:color w:val="000000"/>
          <w:sz w:val="22"/>
          <w:szCs w:val="22"/>
        </w:rPr>
        <w:t xml:space="preserve">. </w:t>
      </w:r>
      <w:r>
        <w:rPr>
          <w:rFonts w:ascii="FangSong" w:eastAsia="FangSong" w:hAnsi="FangSong" w:hint="eastAsia"/>
          <w:color w:val="000000"/>
          <w:sz w:val="22"/>
          <w:szCs w:val="22"/>
        </w:rPr>
        <w:t>P</w:t>
      </w:r>
      <w:r w:rsidRPr="008C75D7">
        <w:rPr>
          <w:rFonts w:ascii="FangSong" w:eastAsia="FangSong" w:hAnsi="FangSong" w:hint="eastAsia"/>
          <w:color w:val="000000"/>
          <w:sz w:val="22"/>
          <w:szCs w:val="22"/>
        </w:rPr>
        <w:t>ang,</w:t>
      </w:r>
      <w:r>
        <w:rPr>
          <w:rFonts w:ascii="FangSong" w:eastAsia="FangSong" w:hAnsi="FangSong" w:hint="eastAsia"/>
          <w:color w:val="000000"/>
          <w:sz w:val="22"/>
          <w:szCs w:val="22"/>
        </w:rPr>
        <w:t xml:space="preserve"> </w:t>
      </w:r>
      <w:r w:rsidRPr="008C75D7">
        <w:rPr>
          <w:rFonts w:ascii="FangSong" w:eastAsia="FangSong" w:hAnsi="FangSong"/>
          <w:b/>
          <w:color w:val="000000"/>
          <w:sz w:val="22"/>
          <w:szCs w:val="22"/>
        </w:rPr>
        <w:t>W. Zhang</w:t>
      </w:r>
      <w:r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w:t>
      </w:r>
      <w:r w:rsidRPr="00AD1F9D">
        <w:rPr>
          <w:rFonts w:ascii="FangSong" w:eastAsia="FangSong" w:hAnsi="FangSong"/>
          <w:color w:val="000000"/>
          <w:sz w:val="22"/>
          <w:szCs w:val="22"/>
        </w:rPr>
        <w:t xml:space="preserve"> </w:t>
      </w:r>
      <w:r w:rsidRPr="00AD1F9D">
        <w:rPr>
          <w:rFonts w:ascii="FangSong" w:eastAsia="FangSong" w:hAnsi="FangSong" w:hint="eastAsia"/>
          <w:color w:val="000000"/>
          <w:sz w:val="22"/>
          <w:szCs w:val="22"/>
        </w:rPr>
        <w:t>Z.C</w:t>
      </w:r>
      <w:r w:rsidRPr="00AD1F9D">
        <w:rPr>
          <w:rFonts w:ascii="FangSong" w:eastAsia="FangSong" w:hAnsi="FangSong"/>
          <w:color w:val="000000"/>
          <w:sz w:val="22"/>
          <w:szCs w:val="22"/>
        </w:rPr>
        <w:t xml:space="preserve">. </w:t>
      </w:r>
      <w:r w:rsidRPr="00AD1F9D">
        <w:rPr>
          <w:rFonts w:ascii="FangSong" w:eastAsia="FangSong" w:hAnsi="FangSong" w:hint="eastAsia"/>
          <w:color w:val="000000"/>
          <w:sz w:val="22"/>
          <w:szCs w:val="22"/>
        </w:rPr>
        <w:t>Ju</w:t>
      </w:r>
      <w:r w:rsidRPr="00AD1F9D">
        <w:rPr>
          <w:rFonts w:ascii="FangSong" w:eastAsia="FangSong" w:hAnsi="FangSong" w:hint="eastAsia"/>
          <w:color w:val="000000"/>
          <w:sz w:val="22"/>
          <w:szCs w:val="22"/>
          <w:vertAlign w:val="superscript"/>
        </w:rPr>
        <w:t>*</w:t>
      </w:r>
      <w:r w:rsidRPr="00AD1F9D">
        <w:rPr>
          <w:rFonts w:ascii="FangSong" w:eastAsia="FangSong" w:hAnsi="FangSong" w:hint="eastAsia"/>
          <w:color w:val="000000"/>
          <w:sz w:val="22"/>
          <w:szCs w:val="22"/>
        </w:rPr>
        <w:t>,</w:t>
      </w:r>
      <w:r w:rsidRPr="00AD1F9D">
        <w:rPr>
          <w:rFonts w:hint="eastAsia"/>
        </w:rPr>
        <w:t xml:space="preserve"> </w:t>
      </w:r>
      <w:r w:rsidRPr="00AD1F9D">
        <w:rPr>
          <w:rFonts w:ascii="FangSong" w:eastAsia="FangSong" w:hAnsi="FangSong" w:hint="eastAsia"/>
          <w:color w:val="000000"/>
          <w:sz w:val="22"/>
          <w:szCs w:val="22"/>
        </w:rPr>
        <w:t>Advanced Carbon‐Based Anodes for Potassium‐Ion Batteries</w:t>
      </w:r>
      <w:r>
        <w:rPr>
          <w:rFonts w:ascii="FangSong" w:eastAsia="FangSong" w:hAnsi="FangSong" w:hint="eastAsia"/>
          <w:color w:val="000000"/>
          <w:sz w:val="22"/>
          <w:szCs w:val="22"/>
        </w:rPr>
        <w:t>,</w:t>
      </w:r>
      <w:r w:rsidRPr="00AD1F9D">
        <w:t xml:space="preserve"> </w:t>
      </w:r>
      <w:r w:rsidRPr="00AD1F9D">
        <w:rPr>
          <w:rFonts w:ascii="FangSong" w:eastAsia="FangSong" w:hAnsi="FangSong"/>
          <w:color w:val="000000"/>
          <w:sz w:val="22"/>
          <w:szCs w:val="22"/>
        </w:rPr>
        <w:t>Advanced Energy Materials</w:t>
      </w:r>
      <w:hyperlink r:id="rId8" w:history="1">
        <w:r w:rsidRPr="007567D2">
          <w:rPr>
            <w:rFonts w:ascii="FangSong" w:eastAsia="FangSong" w:hAnsi="FangSong"/>
            <w:color w:val="000000"/>
            <w:sz w:val="22"/>
            <w:szCs w:val="22"/>
          </w:rPr>
          <w:t>,</w:t>
        </w:r>
        <w:r w:rsidRPr="007567D2">
          <w:rPr>
            <w:rFonts w:ascii="FangSong" w:eastAsia="FangSong" w:hAnsi="FangSong" w:hint="eastAsia"/>
            <w:color w:val="000000"/>
            <w:sz w:val="22"/>
            <w:szCs w:val="22"/>
          </w:rPr>
          <w:t xml:space="preserve"> </w:t>
        </w:r>
        <w:r w:rsidRPr="00AD1F9D">
          <w:rPr>
            <w:rFonts w:ascii="FangSong" w:eastAsia="FangSong" w:hAnsi="FangSong"/>
            <w:color w:val="000000"/>
            <w:sz w:val="22"/>
            <w:szCs w:val="22"/>
          </w:rPr>
          <w:t>1900343</w:t>
        </w:r>
        <w:r w:rsidRPr="00AD1F9D">
          <w:rPr>
            <w:rFonts w:ascii="FangSong" w:eastAsia="FangSong" w:hAnsi="FangSong" w:hint="eastAsia"/>
            <w:color w:val="000000"/>
            <w:sz w:val="22"/>
            <w:szCs w:val="22"/>
          </w:rPr>
          <w:t xml:space="preserve"> </w:t>
        </w:r>
        <w:r w:rsidRPr="007567D2">
          <w:rPr>
            <w:rFonts w:ascii="FangSong" w:eastAsia="FangSong" w:hAnsi="FangSong" w:hint="eastAsia"/>
            <w:color w:val="000000"/>
            <w:sz w:val="22"/>
            <w:szCs w:val="22"/>
          </w:rPr>
          <w:t xml:space="preserve">(2019) </w:t>
        </w:r>
        <w:r w:rsidRPr="007567D2">
          <w:rPr>
            <w:rFonts w:ascii="FangSong" w:eastAsia="FangSong" w:hAnsi="FangSong"/>
            <w:color w:val="000000"/>
            <w:sz w:val="22"/>
            <w:szCs w:val="22"/>
          </w:rPr>
          <w:t> </w:t>
        </w:r>
        <w:r w:rsidRPr="00AD1F9D">
          <w:rPr>
            <w:rFonts w:ascii="FangSong" w:eastAsia="FangSong" w:hAnsi="FangSong"/>
            <w:color w:val="000000"/>
            <w:sz w:val="22"/>
            <w:szCs w:val="22"/>
          </w:rPr>
          <w:t>DOI: 10.1002/aenm.201900343</w:t>
        </w:r>
      </w:hyperlink>
    </w:p>
    <w:p w14:paraId="195EA60A" w14:textId="77777777" w:rsidR="00AD1F9D" w:rsidRDefault="00AD1F9D" w:rsidP="007567D2">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Z. Li</w:t>
      </w:r>
      <w:r w:rsidRPr="008C75D7">
        <w:rPr>
          <w:rFonts w:ascii="FangSong" w:eastAsia="FangSong" w:hAnsi="FangSong" w:hint="eastAsia"/>
          <w:color w:val="000000"/>
          <w:sz w:val="22"/>
          <w:szCs w:val="22"/>
        </w:rPr>
        <w:t xml:space="preserve">, H.X. Zhang, Y Li, </w:t>
      </w:r>
      <w:r w:rsidRPr="008C75D7">
        <w:rPr>
          <w:rFonts w:ascii="FangSong" w:eastAsia="FangSong" w:hAnsi="FangSong"/>
          <w:color w:val="000000"/>
          <w:sz w:val="22"/>
          <w:szCs w:val="22"/>
        </w:rPr>
        <w:t>C.W.K. Lam</w:t>
      </w:r>
      <w:r w:rsidRPr="008C75D7">
        <w:rPr>
          <w:rFonts w:ascii="FangSong" w:eastAsia="FangSong" w:hAnsi="FangSong" w:hint="eastAsia"/>
          <w:color w:val="000000"/>
          <w:sz w:val="22"/>
          <w:szCs w:val="22"/>
        </w:rPr>
        <w:t xml:space="preserve">, C.Y. Wang, </w:t>
      </w:r>
      <w:r w:rsidRPr="008C75D7">
        <w:rPr>
          <w:rFonts w:ascii="FangSong" w:eastAsia="FangSong" w:hAnsi="FangSong"/>
          <w:color w:val="000000"/>
          <w:sz w:val="22"/>
          <w:szCs w:val="22"/>
        </w:rPr>
        <w:t>W.J. Zhang</w:t>
      </w:r>
      <w:r w:rsidRPr="008C75D7">
        <w:rPr>
          <w:rFonts w:ascii="FangSong" w:eastAsia="FangSong" w:hAnsi="FangSong" w:hint="eastAsia"/>
          <w:color w:val="000000"/>
          <w:sz w:val="22"/>
          <w:szCs w:val="22"/>
        </w:rPr>
        <w:t xml:space="preserve">, </w:t>
      </w:r>
      <w:r w:rsidRPr="008C75D7">
        <w:rPr>
          <w:rFonts w:ascii="FangSong" w:eastAsia="FangSong" w:hAnsi="FangSong"/>
          <w:color w:val="000000"/>
          <w:sz w:val="22"/>
          <w:szCs w:val="22"/>
        </w:rPr>
        <w:t>V.K.W. Wong, S</w:t>
      </w:r>
      <w:r w:rsidRPr="008C75D7">
        <w:rPr>
          <w:rFonts w:ascii="FangSong" w:eastAsia="FangSong" w:hAnsi="FangSong" w:hint="eastAsia"/>
          <w:color w:val="000000"/>
          <w:sz w:val="22"/>
          <w:szCs w:val="22"/>
        </w:rPr>
        <w:t>.S</w:t>
      </w:r>
      <w:r w:rsidRPr="008C75D7">
        <w:rPr>
          <w:rFonts w:ascii="FangSong" w:eastAsia="FangSong" w:hAnsi="FangSong"/>
          <w:color w:val="000000"/>
          <w:sz w:val="22"/>
          <w:szCs w:val="22"/>
        </w:rPr>
        <w:t xml:space="preserve"> Pang, M.C. Yao</w:t>
      </w:r>
      <w:r w:rsidRPr="00E63530">
        <w:rPr>
          <w:rFonts w:ascii="FangSong" w:eastAsia="FangSong" w:hAnsi="FangSong" w:hint="eastAsia"/>
          <w:color w:val="000000"/>
          <w:sz w:val="22"/>
          <w:szCs w:val="22"/>
          <w:vertAlign w:val="superscript"/>
        </w:rPr>
        <w:t>*</w:t>
      </w:r>
      <w:r w:rsidRPr="008C75D7">
        <w:rPr>
          <w:rFonts w:ascii="FangSong" w:eastAsia="FangSong" w:hAnsi="FangSong"/>
          <w:color w:val="000000"/>
          <w:sz w:val="22"/>
          <w:szCs w:val="22"/>
        </w:rPr>
        <w:t xml:space="preserve">, </w:t>
      </w:r>
      <w:r w:rsidRPr="008C75D7">
        <w:rPr>
          <w:rFonts w:ascii="FangSong" w:eastAsia="FangSong" w:hAnsi="FangSong"/>
          <w:b/>
          <w:color w:val="000000"/>
          <w:sz w:val="22"/>
          <w:szCs w:val="22"/>
        </w:rPr>
        <w:t>W. Zhang</w:t>
      </w:r>
      <w:r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,Method for Quantification of Ribonucleotides and Deoxyribonucleotides in Human Cells Using (Trimethylsilyl)diazomethane Derivatization Followed by Liquid Chromatography</w:t>
      </w:r>
      <w:r w:rsidRPr="008C75D7">
        <w:rPr>
          <w:rFonts w:ascii="MS Mincho" w:eastAsia="MS Mincho" w:hAnsi="MS Mincho" w:cs="MS Mincho" w:hint="eastAsia"/>
          <w:color w:val="000000"/>
          <w:sz w:val="22"/>
          <w:szCs w:val="22"/>
        </w:rPr>
        <w:t>−</w:t>
      </w:r>
      <w:r w:rsidRPr="008C75D7">
        <w:rPr>
          <w:rFonts w:ascii="FangSong" w:eastAsia="FangSong" w:hAnsi="FangSong"/>
          <w:color w:val="000000"/>
          <w:sz w:val="22"/>
          <w:szCs w:val="22"/>
        </w:rPr>
        <w:t>Tandem Mass Spectrometry</w:t>
      </w:r>
      <w:r>
        <w:rPr>
          <w:rFonts w:ascii="FangSong" w:eastAsia="FangSong" w:hAnsi="FangSong" w:hint="eastAsia"/>
          <w:color w:val="000000"/>
          <w:sz w:val="22"/>
          <w:szCs w:val="22"/>
        </w:rPr>
        <w:t>,</w:t>
      </w:r>
      <w:r w:rsidRPr="00E63530">
        <w:t xml:space="preserve"> </w:t>
      </w:r>
      <w:hyperlink r:id="rId9" w:history="1">
        <w:r w:rsidRPr="007567D2">
          <w:t xml:space="preserve"> </w:t>
        </w:r>
        <w:r w:rsidRPr="007567D2">
          <w:rPr>
            <w:rFonts w:ascii="FangSong" w:eastAsia="FangSong" w:hAnsi="FangSong"/>
            <w:color w:val="000000"/>
            <w:sz w:val="22"/>
            <w:szCs w:val="22"/>
          </w:rPr>
          <w:t>Analytical Chemistry.,</w:t>
        </w:r>
        <w:r w:rsidRPr="007567D2">
          <w:rPr>
            <w:rFonts w:ascii="FangSong" w:eastAsia="FangSong" w:hAnsi="FangSong" w:hint="eastAsia"/>
            <w:color w:val="000000"/>
            <w:sz w:val="22"/>
            <w:szCs w:val="22"/>
          </w:rPr>
          <w:t xml:space="preserve"> </w:t>
        </w:r>
        <w:r w:rsidRPr="007567D2">
          <w:rPr>
            <w:rFonts w:ascii="FangSong" w:eastAsia="FangSong" w:hAnsi="FangSong"/>
            <w:color w:val="000000"/>
            <w:sz w:val="22"/>
            <w:szCs w:val="22"/>
          </w:rPr>
          <w:t>91</w:t>
        </w:r>
        <w:r w:rsidRPr="007567D2">
          <w:rPr>
            <w:rFonts w:ascii="FangSong" w:eastAsia="FangSong" w:hAnsi="FangSong" w:hint="eastAsia"/>
            <w:color w:val="000000"/>
            <w:sz w:val="22"/>
            <w:szCs w:val="22"/>
          </w:rPr>
          <w:t xml:space="preserve">(2019) </w:t>
        </w:r>
        <w:r w:rsidRPr="007567D2">
          <w:rPr>
            <w:rFonts w:ascii="FangSong" w:eastAsia="FangSong" w:hAnsi="FangSong"/>
            <w:color w:val="000000"/>
            <w:sz w:val="22"/>
            <w:szCs w:val="22"/>
          </w:rPr>
          <w:t> 1019-1026</w:t>
        </w:r>
      </w:hyperlink>
    </w:p>
    <w:p w14:paraId="5F148753" w14:textId="77777777" w:rsidR="00274493" w:rsidRDefault="00274493" w:rsidP="00274493">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274493">
        <w:rPr>
          <w:rFonts w:ascii="FangSong" w:eastAsia="FangSong" w:hAnsi="FangSong"/>
          <w:color w:val="000000"/>
          <w:sz w:val="22"/>
          <w:szCs w:val="22"/>
        </w:rPr>
        <w:t>X Wu, CWK Lam, N Wu, SS Pang, Z Xing,</w:t>
      </w:r>
      <w:r w:rsidRPr="00274493">
        <w:rPr>
          <w:rFonts w:ascii="FangSong" w:eastAsia="FangSong" w:hAnsi="FangSong"/>
          <w:b/>
          <w:color w:val="000000"/>
          <w:sz w:val="22"/>
          <w:szCs w:val="22"/>
        </w:rPr>
        <w:t xml:space="preserve"> W Zhang</w:t>
      </w:r>
      <w:r w:rsidRPr="008C75D7">
        <w:rPr>
          <w:rFonts w:ascii="FangSong" w:eastAsia="FangSong" w:hAnsi="FangSong" w:hint="eastAsia"/>
          <w:b/>
          <w:color w:val="000000"/>
          <w:sz w:val="22"/>
          <w:szCs w:val="22"/>
          <w:vertAlign w:val="superscript"/>
        </w:rPr>
        <w:t>*</w:t>
      </w:r>
      <w:r w:rsidRPr="00274493">
        <w:rPr>
          <w:rFonts w:ascii="FangSong" w:eastAsia="FangSong" w:hAnsi="FangSong"/>
          <w:color w:val="000000"/>
          <w:sz w:val="22"/>
          <w:szCs w:val="22"/>
        </w:rPr>
        <w:t>, Z Ju</w:t>
      </w:r>
      <w:r w:rsidRPr="00274493">
        <w:rPr>
          <w:rFonts w:ascii="FangSong" w:eastAsia="FangSong" w:hAnsi="FangSong" w:hint="eastAsia"/>
          <w:color w:val="000000"/>
          <w:sz w:val="22"/>
          <w:szCs w:val="22"/>
          <w:vertAlign w:val="superscript"/>
        </w:rPr>
        <w:t>*</w:t>
      </w:r>
      <w:r w:rsidRPr="00274493">
        <w:rPr>
          <w:rFonts w:ascii="FangSong" w:eastAsia="FangSong" w:hAnsi="FangSong" w:hint="eastAsia"/>
          <w:color w:val="000000"/>
          <w:sz w:val="22"/>
          <w:szCs w:val="22"/>
        </w:rPr>
        <w:t>,</w:t>
      </w:r>
      <w:r w:rsidRPr="00274493">
        <w:rPr>
          <w:rFonts w:ascii="FangSong" w:eastAsia="FangSong" w:hAnsi="FangSong"/>
          <w:color w:val="000000"/>
          <w:sz w:val="22"/>
          <w:szCs w:val="22"/>
        </w:rPr>
        <w:t>Multiple templates fabrication of hierarchical porous carbon for enhanced rate capability in potassium-ion batteries</w:t>
      </w:r>
      <w:r>
        <w:rPr>
          <w:rFonts w:ascii="FangSong" w:eastAsia="FangSong" w:hAnsi="FangSong" w:hint="eastAsia"/>
          <w:color w:val="000000"/>
          <w:sz w:val="22"/>
          <w:szCs w:val="22"/>
        </w:rPr>
        <w:t>,</w:t>
      </w:r>
      <w:r w:rsidRPr="00274493">
        <w:t xml:space="preserve"> </w:t>
      </w:r>
      <w:r w:rsidRPr="00274493">
        <w:rPr>
          <w:rFonts w:ascii="FangSong" w:eastAsia="FangSong" w:hAnsi="FangSong"/>
          <w:color w:val="000000"/>
          <w:sz w:val="22"/>
          <w:szCs w:val="22"/>
        </w:rPr>
        <w:t>Materials Today Energy</w:t>
      </w:r>
      <w:r>
        <w:rPr>
          <w:rFonts w:ascii="FangSong" w:eastAsia="FangSong" w:hAnsi="FangSong" w:hint="eastAsia"/>
          <w:color w:val="000000"/>
          <w:sz w:val="22"/>
          <w:szCs w:val="22"/>
        </w:rPr>
        <w:t>,</w:t>
      </w:r>
      <w:r w:rsidRPr="00274493">
        <w:rPr>
          <w:rFonts w:ascii="FangSong" w:eastAsia="FangSong" w:hAnsi="FangSong"/>
          <w:color w:val="000000"/>
          <w:sz w:val="22"/>
          <w:szCs w:val="22"/>
        </w:rPr>
        <w:t>11</w:t>
      </w:r>
      <w:r>
        <w:rPr>
          <w:rFonts w:ascii="FangSong" w:eastAsia="FangSong" w:hAnsi="FangSong" w:hint="eastAsia"/>
          <w:color w:val="000000"/>
          <w:sz w:val="22"/>
          <w:szCs w:val="22"/>
        </w:rPr>
        <w:t xml:space="preserve">(2018) </w:t>
      </w:r>
      <w:r w:rsidRPr="00274493">
        <w:rPr>
          <w:rFonts w:ascii="FangSong" w:eastAsia="FangSong" w:hAnsi="FangSong"/>
          <w:color w:val="000000"/>
          <w:sz w:val="22"/>
          <w:szCs w:val="22"/>
        </w:rPr>
        <w:t>182-191</w:t>
      </w:r>
    </w:p>
    <w:p w14:paraId="3198761C" w14:textId="77777777" w:rsidR="00E103F2" w:rsidRDefault="00E103F2" w:rsidP="00E103F2">
      <w:pPr>
        <w:pStyle w:val="a7"/>
        <w:numPr>
          <w:ilvl w:val="0"/>
          <w:numId w:val="19"/>
        </w:numPr>
        <w:spacing w:line="300" w:lineRule="auto"/>
        <w:ind w:leftChars="0"/>
        <w:rPr>
          <w:rFonts w:ascii="FangSong" w:eastAsia="FangSong" w:hAnsi="FangSong"/>
          <w:color w:val="000000"/>
          <w:sz w:val="22"/>
          <w:szCs w:val="22"/>
        </w:rPr>
      </w:pPr>
      <w:r w:rsidRPr="00E103F2">
        <w:rPr>
          <w:rFonts w:ascii="FangSong" w:eastAsia="FangSong" w:hAnsi="FangSong"/>
          <w:color w:val="000000"/>
          <w:sz w:val="22"/>
          <w:szCs w:val="22"/>
        </w:rPr>
        <w:t>W. Zhang,</w:t>
      </w:r>
      <w:r w:rsidRPr="00E103F2">
        <w:rPr>
          <w:rFonts w:ascii="FangSong" w:eastAsia="FangSong" w:hAnsi="FangSong" w:hint="eastAsia"/>
          <w:color w:val="000000"/>
          <w:sz w:val="22"/>
          <w:szCs w:val="22"/>
        </w:rPr>
        <w:t xml:space="preserve"> </w:t>
      </w:r>
      <w:r w:rsidRPr="00E103F2">
        <w:rPr>
          <w:rFonts w:ascii="FangSong" w:eastAsia="FangSong" w:hAnsi="FangSong"/>
          <w:color w:val="000000"/>
          <w:sz w:val="22"/>
          <w:szCs w:val="22"/>
        </w:rPr>
        <w:t xml:space="preserve">J. He, S. Liu, W. Niu, P. Liu, Y. Zhao, F. Pang, W. Xi, M. Chen, </w:t>
      </w:r>
      <w:r w:rsidRPr="00E103F2">
        <w:rPr>
          <w:rFonts w:ascii="FangSong" w:eastAsia="FangSong" w:hAnsi="FangSong"/>
          <w:b/>
          <w:color w:val="000000"/>
          <w:sz w:val="22"/>
          <w:szCs w:val="22"/>
        </w:rPr>
        <w:t>W. Zhang</w:t>
      </w:r>
      <w:r w:rsidRPr="00E103F2">
        <w:rPr>
          <w:rFonts w:ascii="FangSong" w:eastAsia="FangSong" w:hAnsi="FangSong"/>
          <w:color w:val="000000"/>
          <w:sz w:val="22"/>
          <w:szCs w:val="22"/>
        </w:rPr>
        <w:t>, S.S. Pang, Y. Ding, Atomic origins of high electrochemical CO2 reduction efficiency on nanoporous gold, Nanoscale, 10 (2018) 8372-8376.</w:t>
      </w:r>
    </w:p>
    <w:p w14:paraId="40F7ECC9" w14:textId="77777777" w:rsidR="00E103F2" w:rsidRPr="00E103F2" w:rsidRDefault="00E103F2" w:rsidP="00E63530">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E103F2">
        <w:rPr>
          <w:rFonts w:ascii="FangSong" w:eastAsia="FangSong" w:hAnsi="FangSong"/>
          <w:color w:val="000000"/>
          <w:sz w:val="22"/>
          <w:szCs w:val="22"/>
        </w:rPr>
        <w:t xml:space="preserve">M.P. Liu, W. Li, C. Dai, C.W.K. Lam, Z. Li, J.F. Chen, Z.G. Chen, </w:t>
      </w:r>
      <w:r w:rsidRPr="00E103F2">
        <w:rPr>
          <w:rFonts w:ascii="FangSong" w:eastAsia="FangSong" w:hAnsi="FangSong"/>
          <w:b/>
          <w:color w:val="000000"/>
          <w:sz w:val="22"/>
          <w:szCs w:val="22"/>
        </w:rPr>
        <w:t>W. Zhang</w:t>
      </w:r>
      <w:r w:rsidRPr="00E103F2">
        <w:rPr>
          <w:rFonts w:ascii="FangSong" w:eastAsia="FangSong" w:hAnsi="FangSong" w:hint="eastAsia"/>
          <w:b/>
          <w:color w:val="000000"/>
          <w:sz w:val="22"/>
          <w:szCs w:val="22"/>
          <w:vertAlign w:val="superscript"/>
        </w:rPr>
        <w:t>*</w:t>
      </w:r>
      <w:r w:rsidRPr="00E103F2">
        <w:rPr>
          <w:rFonts w:ascii="FangSong" w:eastAsia="FangSong" w:hAnsi="FangSong"/>
          <w:color w:val="000000"/>
          <w:sz w:val="22"/>
          <w:szCs w:val="22"/>
        </w:rPr>
        <w:t>, M.C.</w:t>
      </w:r>
      <w:r w:rsidRPr="00E103F2">
        <w:rPr>
          <w:rFonts w:ascii="FangSong" w:eastAsia="FangSong" w:hAnsi="FangSong" w:hint="eastAsia"/>
          <w:color w:val="000000"/>
          <w:sz w:val="22"/>
          <w:szCs w:val="22"/>
        </w:rPr>
        <w:t xml:space="preserve"> </w:t>
      </w:r>
      <w:r w:rsidRPr="00E103F2">
        <w:rPr>
          <w:rFonts w:ascii="FangSong" w:eastAsia="FangSong" w:hAnsi="FangSong"/>
          <w:color w:val="000000"/>
          <w:sz w:val="22"/>
          <w:szCs w:val="22"/>
        </w:rPr>
        <w:t>Yao</w:t>
      </w:r>
      <w:r w:rsidRPr="00E103F2">
        <w:rPr>
          <w:rFonts w:ascii="FangSong" w:eastAsia="FangSong" w:hAnsi="FangSong" w:hint="eastAsia"/>
          <w:color w:val="000000"/>
          <w:sz w:val="22"/>
          <w:szCs w:val="22"/>
          <w:vertAlign w:val="superscript"/>
        </w:rPr>
        <w:t>*</w:t>
      </w:r>
      <w:r w:rsidRPr="00E103F2">
        <w:rPr>
          <w:rFonts w:ascii="FangSong" w:eastAsia="FangSong" w:hAnsi="FangSong"/>
          <w:color w:val="000000"/>
          <w:sz w:val="22"/>
          <w:szCs w:val="22"/>
        </w:rPr>
        <w:t>, Aqueous extract of Sanguisorba officinalis blocks the Wnt/-catenin signaling pathway in colorectal cancer cells, Rsc Advances, 8 (2018) 10197-10206.</w:t>
      </w:r>
    </w:p>
    <w:p w14:paraId="0243A1FB"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J.R. Guo, Z. Li, C.Y. Wang, C.W.K. Lam, Q.Q. Chen, W.J. Zhang, V.K.W. Wong, M.C. Yao, </w:t>
      </w:r>
      <w:r w:rsidRPr="008C75D7">
        <w:rPr>
          <w:rFonts w:ascii="FangSong" w:eastAsia="FangSong" w:hAnsi="FangSong"/>
          <w:b/>
          <w:color w:val="000000"/>
          <w:sz w:val="22"/>
          <w:szCs w:val="22"/>
        </w:rPr>
        <w:t>W. Zhang</w:t>
      </w:r>
      <w:r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 Profiling of ribonucleotides and deoxyribonucleotides pools in response to DNA damage and repair induced by methyl methanesulfonate in cancer and normal cells, Oncotarget, 8 (2017) 101707-101719.</w:t>
      </w:r>
    </w:p>
    <w:p w14:paraId="77A9CE2E"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C. Dai, M.P. Liu, W.J. Zhang, C.W.K. Lam, J.R. Guo, W. Li, J. Wu, J.F. Chen, </w:t>
      </w:r>
      <w:r w:rsidRPr="008C75D7">
        <w:rPr>
          <w:rFonts w:ascii="FangSong" w:eastAsia="FangSong" w:hAnsi="FangSong"/>
          <w:color w:val="000000"/>
          <w:sz w:val="22"/>
          <w:szCs w:val="22"/>
        </w:rPr>
        <w:lastRenderedPageBreak/>
        <w:t xml:space="preserve">Z.G. Chen, </w:t>
      </w:r>
      <w:r w:rsidRPr="008C75D7">
        <w:rPr>
          <w:rFonts w:ascii="FangSong" w:eastAsia="FangSong" w:hAnsi="FangSong"/>
          <w:b/>
          <w:color w:val="000000"/>
          <w:sz w:val="22"/>
          <w:szCs w:val="22"/>
        </w:rPr>
        <w:t>W. Zhang</w:t>
      </w:r>
      <w:r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 M.C. Yao, A material-basis study of Aloe vera on the wnt/beta-catenin signaling pathway using a knockin/knockout method with high-speed countercurrent chromatography, Rsc Advances, 7 (2017) 38819-38829.</w:t>
      </w:r>
    </w:p>
    <w:p w14:paraId="4857BD2A"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J.F. Chen, S.D. Li, M.P. Liu, C.W.K. Lam, Z. Li, X.J. Xu, Z.G. Chen, </w:t>
      </w:r>
      <w:r w:rsidRPr="008C75D7">
        <w:rPr>
          <w:rFonts w:ascii="FangSong" w:eastAsia="FangSong" w:hAnsi="FangSong"/>
          <w:b/>
          <w:color w:val="000000"/>
          <w:sz w:val="22"/>
          <w:szCs w:val="22"/>
        </w:rPr>
        <w:t>W. Zhang</w:t>
      </w:r>
      <w:r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 M.C. Yao, Bioconcentration and Metabolism of Emodin in Zebrafish Eleutheroembryos, Frontiers in Pharmacology, 8 (2017).</w:t>
      </w:r>
    </w:p>
    <w:p w14:paraId="6900C7CD"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J.R. Guo, Q.Q. Chen, C.W.K. Lam, C.Y. Wang, V.K.W. Wong, Z.F. Chang, </w:t>
      </w:r>
      <w:r w:rsidRPr="008C75D7">
        <w:rPr>
          <w:rFonts w:ascii="FangSong" w:eastAsia="FangSong" w:hAnsi="FangSong"/>
          <w:b/>
          <w:color w:val="000000"/>
          <w:sz w:val="22"/>
          <w:szCs w:val="22"/>
        </w:rPr>
        <w:t>W. Zhang</w:t>
      </w:r>
      <w:r w:rsidR="00134605"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 Profiling ribonucleotide and deoxyribonucleotide pools perturbed by gemcitabine in human non-small cell lung cancer cells, Scientific Reports, 6 (2016) 9.</w:t>
      </w:r>
    </w:p>
    <w:p w14:paraId="5DFDF19E"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N. Tsao, M.-H. Lee, </w:t>
      </w:r>
      <w:r w:rsidRPr="008C75D7">
        <w:rPr>
          <w:rFonts w:ascii="FangSong" w:eastAsia="FangSong" w:hAnsi="FangSong"/>
          <w:b/>
          <w:color w:val="000000"/>
          <w:sz w:val="22"/>
          <w:szCs w:val="22"/>
        </w:rPr>
        <w:t>W. Zhang</w:t>
      </w:r>
      <w:r w:rsidRPr="008C75D7">
        <w:rPr>
          <w:rFonts w:ascii="FangSong" w:eastAsia="FangSong" w:hAnsi="FangSong"/>
          <w:color w:val="000000"/>
          <w:sz w:val="22"/>
          <w:szCs w:val="22"/>
        </w:rPr>
        <w:t>, Y.-C. Cheng, Z.-F. Chang, The contribution of CMP kinase to the efficiency of DNA repair, Cell Cycle, 14 (2015) 354-363.</w:t>
      </w:r>
    </w:p>
    <w:p w14:paraId="722B14AF"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C. Martin Sanchez, J.M. Perez Martin, J.-S. Jin, A. Davalos, </w:t>
      </w:r>
      <w:r w:rsidRPr="008C75D7">
        <w:rPr>
          <w:rFonts w:ascii="FangSong" w:eastAsia="FangSong" w:hAnsi="FangSong"/>
          <w:b/>
          <w:color w:val="000000"/>
          <w:sz w:val="22"/>
          <w:szCs w:val="22"/>
        </w:rPr>
        <w:t>W. Zhang</w:t>
      </w:r>
      <w:r w:rsidRPr="008C75D7">
        <w:rPr>
          <w:rFonts w:ascii="FangSong" w:eastAsia="FangSong" w:hAnsi="FangSong"/>
          <w:color w:val="000000"/>
          <w:sz w:val="22"/>
          <w:szCs w:val="22"/>
        </w:rPr>
        <w:t>, G. de la Pena, J. Martinez-Botas, S. Rodriguez-Acebes, Y. Suarez, M. Jose Hazen, D. Gomez-Coronado, R. Busto, Y.-C. Cheng, M.A. Lasuncion, Disruption of the mevalonate pathway induces dNTP depletion and DNA damage, Biochimica Et Biophysica Acta-Molecular and Cell Biology of Lipids, 1851 (2015) 1240-1253.</w:t>
      </w:r>
    </w:p>
    <w:p w14:paraId="79C5790E"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J. Guo, Q. Chen, C. Wang, H. Qiu, B. Liu, Z.-H. Jiang, </w:t>
      </w:r>
      <w:r w:rsidR="00134605" w:rsidRPr="008C75D7">
        <w:rPr>
          <w:rFonts w:ascii="FangSong" w:eastAsia="FangSong" w:hAnsi="FangSong"/>
          <w:b/>
          <w:color w:val="000000"/>
          <w:sz w:val="22"/>
          <w:szCs w:val="22"/>
        </w:rPr>
        <w:t>W. Zhang</w:t>
      </w:r>
      <w:r w:rsidR="00134605"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 Comparison of two exploratory data analysis methods for classification of Phyllanthus chemical fingerprint: unsupervised vs. supervised pattern recognition technologies, Analytical and Bioanalytical Chemistry, 407 (2015) 1389-1401.</w:t>
      </w:r>
    </w:p>
    <w:p w14:paraId="27C1F51D"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J. Guo, Q. Chen, C.W.K. Lam, C. Wang, V.K.W. Wong, F. Xu, Z. Jiang,</w:t>
      </w:r>
      <w:r w:rsidR="00134605" w:rsidRPr="008C75D7">
        <w:rPr>
          <w:rFonts w:ascii="FangSong" w:eastAsia="FangSong" w:hAnsi="FangSong"/>
          <w:b/>
          <w:color w:val="000000"/>
          <w:sz w:val="22"/>
          <w:szCs w:val="22"/>
        </w:rPr>
        <w:t xml:space="preserve"> W. Zhang</w:t>
      </w:r>
      <w:r w:rsidR="00134605"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 xml:space="preserve">, Application of artificial neural network to investigate the effects of </w:t>
      </w:r>
      <w:r w:rsidRPr="008C75D7">
        <w:rPr>
          <w:rFonts w:ascii="FangSong" w:eastAsia="FangSong" w:hAnsi="FangSong"/>
          <w:color w:val="000000"/>
          <w:sz w:val="22"/>
          <w:szCs w:val="22"/>
        </w:rPr>
        <w:lastRenderedPageBreak/>
        <w:t>5-fluorouracil on ribonucleotides and deoxyribonucleotides in HepG2 cells, Scientific Reports, 5 (2015).</w:t>
      </w:r>
    </w:p>
    <w:p w14:paraId="56E52A15"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H. Fan</w:t>
      </w:r>
      <w:r w:rsidR="00134605" w:rsidRPr="008C75D7">
        <w:rPr>
          <w:rFonts w:ascii="FangSong" w:eastAsia="FangSong" w:hAnsi="FangSong" w:hint="eastAsia"/>
          <w:color w:val="000000"/>
          <w:sz w:val="22"/>
          <w:szCs w:val="22"/>
          <w:vertAlign w:val="superscript"/>
        </w:rPr>
        <w:t>#</w:t>
      </w:r>
      <w:r w:rsidRPr="008C75D7">
        <w:rPr>
          <w:rFonts w:ascii="FangSong" w:eastAsia="FangSong" w:hAnsi="FangSong"/>
          <w:color w:val="000000"/>
          <w:sz w:val="22"/>
          <w:szCs w:val="22"/>
        </w:rPr>
        <w:t xml:space="preserve">, </w:t>
      </w:r>
      <w:r w:rsidRPr="008C75D7">
        <w:rPr>
          <w:rFonts w:ascii="FangSong" w:eastAsia="FangSong" w:hAnsi="FangSong"/>
          <w:b/>
          <w:color w:val="000000"/>
          <w:sz w:val="22"/>
          <w:szCs w:val="22"/>
        </w:rPr>
        <w:t>W. Zhang</w:t>
      </w:r>
      <w:r w:rsidR="00134605" w:rsidRPr="008C75D7">
        <w:rPr>
          <w:rFonts w:ascii="FangSong" w:eastAsia="FangSong" w:hAnsi="FangSong" w:hint="eastAsia"/>
          <w:b/>
          <w:color w:val="000000"/>
          <w:sz w:val="22"/>
          <w:szCs w:val="22"/>
          <w:vertAlign w:val="superscript"/>
        </w:rPr>
        <w:t>#</w:t>
      </w:r>
      <w:r w:rsidRPr="008C75D7">
        <w:rPr>
          <w:rFonts w:ascii="FangSong" w:eastAsia="FangSong" w:hAnsi="FangSong"/>
          <w:color w:val="000000"/>
          <w:sz w:val="22"/>
          <w:szCs w:val="22"/>
        </w:rPr>
        <w:t>, J. Wang, M. Lv, P. Zhang, Z. Zhang, F. Xu, HPLC-MS/MS method for the determination of four lignans from Phyllanthus urinaria L. in rat plasma and its application, Bioanalysis, 7 (2015) 701-712.</w:t>
      </w:r>
    </w:p>
    <w:p w14:paraId="308C4B96"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J. Guo, B. Xiang, H. Fan, F. Xu, Improving the detection sensitivity of chromatography by stochastic resonance, Analyst, 139 (2014) 2099-2107.</w:t>
      </w:r>
    </w:p>
    <w:p w14:paraId="113C78CF"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J. Guo, H. Qiu, C. Wang, Q.Q. Chen, B. Liu, Quantitation of kudinoside A, kudinoside D and kudinoside F in human plasma using a high performance liquid chromatography-electrospray ionization tandem mass spectrometric method, Journal of Chromatography B-Analytical Technologies in the Biomedical and Life Sciences, 972 (2014) 1-5.</w:t>
      </w:r>
    </w:p>
    <w:p w14:paraId="57F36355"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S. Tan, E. Paintsil, G.E. Dutschman, E.A. Gullen, E. Chu, Y.-C. Cheng, Analysis of deoxyribonucleotide pools in human cancer cell lines using a liquid chromatography coupled with tandem mass spectrometry technique, Biochemical Pharmacology, 82 (2011) 411-417.</w:t>
      </w:r>
    </w:p>
    <w:p w14:paraId="2F368E52"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G.E. Dutschman, X. Li, Y.-C. Cheng, Quantitation of paclitaxel and its two major metabolites using a liquid chromatography-electrospray ionization tandem mass spectrometry, Journal of Chromatography B-Analytical Technologies in the Biomedical and Life Sciences, 879 (2011) 2018-2022.</w:t>
      </w:r>
    </w:p>
    <w:p w14:paraId="5AFE9C7B"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xml:space="preserve">, M.W. Saif, G.E. Dutschman, X. Li, W. Lam, S. Bussom, Z. Jiang, M. Ye, E. Chu, Y.-C. Cheng, Identification of chemicals and their metabolites from PHY906, a Chinese medicine formulation, in the plasma of a patient treated with irinotecan and PHY906 using liquid </w:t>
      </w:r>
      <w:r w:rsidRPr="008C75D7">
        <w:rPr>
          <w:rFonts w:ascii="FangSong" w:eastAsia="FangSong" w:hAnsi="FangSong"/>
          <w:color w:val="000000"/>
          <w:sz w:val="22"/>
          <w:szCs w:val="22"/>
        </w:rPr>
        <w:lastRenderedPageBreak/>
        <w:t>chromatography/tandem mass spectrometry (LC/MS/MS), Journal of Chromatography A, 1217 (2010) 5785-5793.</w:t>
      </w:r>
    </w:p>
    <w:p w14:paraId="74C5F977"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color w:val="000000"/>
          <w:sz w:val="22"/>
          <w:szCs w:val="22"/>
        </w:rPr>
        <w:t xml:space="preserve">W. Lam, S. Bussom, F. Guan, Z. Jiang, </w:t>
      </w:r>
      <w:r w:rsidRPr="008C75D7">
        <w:rPr>
          <w:rFonts w:ascii="FangSong" w:eastAsia="FangSong" w:hAnsi="FangSong"/>
          <w:b/>
          <w:color w:val="000000"/>
          <w:sz w:val="22"/>
          <w:szCs w:val="22"/>
        </w:rPr>
        <w:t>W. Zhang</w:t>
      </w:r>
      <w:r w:rsidRPr="008C75D7">
        <w:rPr>
          <w:rFonts w:ascii="FangSong" w:eastAsia="FangSong" w:hAnsi="FangSong"/>
          <w:color w:val="000000"/>
          <w:sz w:val="22"/>
          <w:szCs w:val="22"/>
        </w:rPr>
        <w:t>, E.A. Gullen, S.-H. Liu, Y.-C. Cheng, The Four-Herb Chinese Medicine PHY906 Reduces Chemotherapy-Induced Gastrointestinal Toxicity, Science Translational Medicine, 2 (2010).</w:t>
      </w:r>
    </w:p>
    <w:p w14:paraId="6A0041D0"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B.-R. Xiang, A Duffing oscillator algorithm to detect the weak chromatographic signal, Analytica Chimica Acta, 585 (2007) 55-59.</w:t>
      </w:r>
    </w:p>
    <w:p w14:paraId="26E9C4DF" w14:textId="77777777" w:rsidR="002E177A" w:rsidRPr="008C75D7"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B.-R. Xiang, A new single-well potential stochastic resonance algorithm to detect the weak signal, Talanta, 70 (2006) 267-271.</w:t>
      </w:r>
    </w:p>
    <w:p w14:paraId="71325F99" w14:textId="77777777" w:rsidR="002E177A" w:rsidRDefault="002E177A" w:rsidP="008C75D7">
      <w:pPr>
        <w:pStyle w:val="a7"/>
        <w:numPr>
          <w:ilvl w:val="0"/>
          <w:numId w:val="19"/>
        </w:numPr>
        <w:autoSpaceDE w:val="0"/>
        <w:autoSpaceDN w:val="0"/>
        <w:adjustRightInd w:val="0"/>
        <w:spacing w:line="360" w:lineRule="auto"/>
        <w:ind w:leftChars="0"/>
        <w:rPr>
          <w:rFonts w:ascii="FangSong" w:eastAsia="FangSong" w:hAnsi="FangSong"/>
          <w:color w:val="000000"/>
          <w:sz w:val="22"/>
          <w:szCs w:val="22"/>
        </w:rPr>
      </w:pPr>
      <w:r w:rsidRPr="008C75D7">
        <w:rPr>
          <w:rFonts w:ascii="FangSong" w:eastAsia="FangSong" w:hAnsi="FangSong"/>
          <w:b/>
          <w:color w:val="000000"/>
          <w:sz w:val="22"/>
          <w:szCs w:val="22"/>
        </w:rPr>
        <w:t>W. Zhang</w:t>
      </w:r>
      <w:r w:rsidRPr="008C75D7">
        <w:rPr>
          <w:rFonts w:ascii="FangSong" w:eastAsia="FangSong" w:hAnsi="FangSong"/>
          <w:color w:val="000000"/>
          <w:sz w:val="22"/>
          <w:szCs w:val="22"/>
        </w:rPr>
        <w:t>, B.R. Xiang, Y.W. Wu, E.X. Shang, Stochastic resonance is applied to quantitative analysis for weak chromatographic signal of glyburide in plasma, Analytica Chimica Acta, 550 (2005) 77-81.</w:t>
      </w:r>
    </w:p>
    <w:p w14:paraId="348A6073" w14:textId="77777777" w:rsidR="00C47045" w:rsidRDefault="00C47045" w:rsidP="00C47045">
      <w:pPr>
        <w:autoSpaceDE w:val="0"/>
        <w:autoSpaceDN w:val="0"/>
        <w:adjustRightInd w:val="0"/>
        <w:spacing w:line="360" w:lineRule="auto"/>
        <w:rPr>
          <w:rFonts w:ascii="FangSong" w:eastAsia="FangSong" w:hAnsi="FangSong"/>
          <w:sz w:val="22"/>
          <w:szCs w:val="22"/>
        </w:rPr>
      </w:pPr>
    </w:p>
    <w:p w14:paraId="3D86B8B9" w14:textId="77777777" w:rsidR="00C47045" w:rsidRPr="00EC1AAF" w:rsidRDefault="00C47045" w:rsidP="00C47045">
      <w:pPr>
        <w:autoSpaceDE w:val="0"/>
        <w:autoSpaceDN w:val="0"/>
        <w:adjustRightInd w:val="0"/>
        <w:spacing w:line="360" w:lineRule="auto"/>
        <w:rPr>
          <w:rFonts w:ascii="FangSong" w:eastAsia="FangSong" w:hAnsi="FangSong"/>
          <w:color w:val="000000"/>
          <w:sz w:val="22"/>
          <w:szCs w:val="22"/>
        </w:rPr>
      </w:pPr>
    </w:p>
    <w:sectPr w:rsidR="00C47045" w:rsidRPr="00EC1AAF" w:rsidSect="00F826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E6401" w14:textId="77777777" w:rsidR="004B50B4" w:rsidRDefault="004B50B4" w:rsidP="005718C4">
      <w:r>
        <w:separator/>
      </w:r>
    </w:p>
  </w:endnote>
  <w:endnote w:type="continuationSeparator" w:id="0">
    <w:p w14:paraId="153740CF" w14:textId="77777777" w:rsidR="004B50B4" w:rsidRDefault="004B50B4" w:rsidP="0057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angSong">
    <w:altName w:val="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D2671" w14:textId="77777777" w:rsidR="004B50B4" w:rsidRDefault="004B50B4" w:rsidP="005718C4">
      <w:r>
        <w:separator/>
      </w:r>
    </w:p>
  </w:footnote>
  <w:footnote w:type="continuationSeparator" w:id="0">
    <w:p w14:paraId="63C12DE1" w14:textId="77777777" w:rsidR="004B50B4" w:rsidRDefault="004B50B4" w:rsidP="005718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7CF"/>
    <w:multiLevelType w:val="hybridMultilevel"/>
    <w:tmpl w:val="4456E5D6"/>
    <w:lvl w:ilvl="0" w:tplc="C61A4D06">
      <w:start w:val="1"/>
      <w:numFmt w:val="decimal"/>
      <w:lvlText w:val="%1."/>
      <w:lvlJc w:val="left"/>
      <w:pPr>
        <w:tabs>
          <w:tab w:val="num" w:pos="959"/>
        </w:tabs>
        <w:ind w:left="959" w:hanging="420"/>
      </w:pPr>
      <w:rPr>
        <w:rFonts w:cs="Times New Roman" w:hint="eastAsia"/>
        <w:b w:val="0"/>
        <w:i w:val="0"/>
        <w:sz w:val="24"/>
        <w:szCs w:val="24"/>
      </w:rPr>
    </w:lvl>
    <w:lvl w:ilvl="1" w:tplc="04090019" w:tentative="1">
      <w:start w:val="1"/>
      <w:numFmt w:val="lowerLetter"/>
      <w:lvlText w:val="%2)"/>
      <w:lvlJc w:val="left"/>
      <w:pPr>
        <w:tabs>
          <w:tab w:val="num" w:pos="1379"/>
        </w:tabs>
        <w:ind w:left="1379" w:hanging="420"/>
      </w:pPr>
      <w:rPr>
        <w:rFonts w:cs="Times New Roman"/>
      </w:rPr>
    </w:lvl>
    <w:lvl w:ilvl="2" w:tplc="0409001B" w:tentative="1">
      <w:start w:val="1"/>
      <w:numFmt w:val="lowerRoman"/>
      <w:lvlText w:val="%3."/>
      <w:lvlJc w:val="righ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9" w:tentative="1">
      <w:start w:val="1"/>
      <w:numFmt w:val="lowerLetter"/>
      <w:lvlText w:val="%5)"/>
      <w:lvlJc w:val="left"/>
      <w:pPr>
        <w:tabs>
          <w:tab w:val="num" w:pos="2639"/>
        </w:tabs>
        <w:ind w:left="2639" w:hanging="420"/>
      </w:pPr>
      <w:rPr>
        <w:rFonts w:cs="Times New Roman"/>
      </w:rPr>
    </w:lvl>
    <w:lvl w:ilvl="5" w:tplc="0409001B" w:tentative="1">
      <w:start w:val="1"/>
      <w:numFmt w:val="lowerRoman"/>
      <w:lvlText w:val="%6."/>
      <w:lvlJc w:val="righ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9" w:tentative="1">
      <w:start w:val="1"/>
      <w:numFmt w:val="lowerLetter"/>
      <w:lvlText w:val="%8)"/>
      <w:lvlJc w:val="left"/>
      <w:pPr>
        <w:tabs>
          <w:tab w:val="num" w:pos="3899"/>
        </w:tabs>
        <w:ind w:left="3899" w:hanging="420"/>
      </w:pPr>
      <w:rPr>
        <w:rFonts w:cs="Times New Roman"/>
      </w:rPr>
    </w:lvl>
    <w:lvl w:ilvl="8" w:tplc="0409001B" w:tentative="1">
      <w:start w:val="1"/>
      <w:numFmt w:val="lowerRoman"/>
      <w:lvlText w:val="%9."/>
      <w:lvlJc w:val="right"/>
      <w:pPr>
        <w:tabs>
          <w:tab w:val="num" w:pos="4319"/>
        </w:tabs>
        <w:ind w:left="4319" w:hanging="420"/>
      </w:pPr>
      <w:rPr>
        <w:rFonts w:cs="Times New Roman"/>
      </w:rPr>
    </w:lvl>
  </w:abstractNum>
  <w:abstractNum w:abstractNumId="1" w15:restartNumberingAfterBreak="0">
    <w:nsid w:val="1BE0116D"/>
    <w:multiLevelType w:val="hybridMultilevel"/>
    <w:tmpl w:val="615205EA"/>
    <w:lvl w:ilvl="0" w:tplc="181A17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3D5CD7"/>
    <w:multiLevelType w:val="hybridMultilevel"/>
    <w:tmpl w:val="6AE06EB6"/>
    <w:lvl w:ilvl="0" w:tplc="04090005">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77C67A1"/>
    <w:multiLevelType w:val="hybridMultilevel"/>
    <w:tmpl w:val="C5F289A8"/>
    <w:lvl w:ilvl="0" w:tplc="E378363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E67ACE"/>
    <w:multiLevelType w:val="hybridMultilevel"/>
    <w:tmpl w:val="CCFA091E"/>
    <w:lvl w:ilvl="0" w:tplc="AA40C62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417ADE"/>
    <w:multiLevelType w:val="hybridMultilevel"/>
    <w:tmpl w:val="D1809980"/>
    <w:lvl w:ilvl="0" w:tplc="E378363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DD1586"/>
    <w:multiLevelType w:val="hybridMultilevel"/>
    <w:tmpl w:val="E0281A16"/>
    <w:lvl w:ilvl="0" w:tplc="E378363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1012C"/>
    <w:multiLevelType w:val="hybridMultilevel"/>
    <w:tmpl w:val="EB3CFFEE"/>
    <w:lvl w:ilvl="0" w:tplc="C9600E72">
      <w:start w:val="1"/>
      <w:numFmt w:val="decimal"/>
      <w:lvlText w:val="%1."/>
      <w:lvlJc w:val="left"/>
      <w:pPr>
        <w:ind w:left="480" w:hanging="480"/>
      </w:pPr>
      <w:rPr>
        <w:rFonts w:ascii="Times New Roman" w:hAnsi="Times New Roman" w:hint="default"/>
        <w:b/>
        <w:i w:val="0"/>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3C1FBD"/>
    <w:multiLevelType w:val="hybridMultilevel"/>
    <w:tmpl w:val="B32C27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18E2A21"/>
    <w:multiLevelType w:val="hybridMultilevel"/>
    <w:tmpl w:val="E15ACD92"/>
    <w:lvl w:ilvl="0" w:tplc="E378363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DE4E1B"/>
    <w:multiLevelType w:val="hybridMultilevel"/>
    <w:tmpl w:val="144A9F62"/>
    <w:lvl w:ilvl="0" w:tplc="0068E0D0">
      <w:start w:val="1"/>
      <w:numFmt w:val="decimal"/>
      <w:lvlText w:val="%1. "/>
      <w:lvlJc w:val="left"/>
      <w:pPr>
        <w:ind w:left="480"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E3356A"/>
    <w:multiLevelType w:val="hybridMultilevel"/>
    <w:tmpl w:val="FF5863B4"/>
    <w:lvl w:ilvl="0" w:tplc="23B08230">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15:restartNumberingAfterBreak="0">
    <w:nsid w:val="6E0E6271"/>
    <w:multiLevelType w:val="hybridMultilevel"/>
    <w:tmpl w:val="3E907F1A"/>
    <w:lvl w:ilvl="0" w:tplc="E378363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CC6501"/>
    <w:multiLevelType w:val="hybridMultilevel"/>
    <w:tmpl w:val="527CD028"/>
    <w:lvl w:ilvl="0" w:tplc="C9600E72">
      <w:start w:val="1"/>
      <w:numFmt w:val="decimal"/>
      <w:lvlText w:val="%1."/>
      <w:lvlJc w:val="left"/>
      <w:pPr>
        <w:ind w:left="480" w:hanging="480"/>
      </w:pPr>
      <w:rPr>
        <w:rFonts w:ascii="Times New Roman" w:hAnsi="Times New Roman" w:hint="default"/>
        <w:b/>
        <w:i w:val="0"/>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207262"/>
    <w:multiLevelType w:val="hybridMultilevel"/>
    <w:tmpl w:val="B1B29FFE"/>
    <w:lvl w:ilvl="0" w:tplc="7B107B72">
      <w:start w:val="1"/>
      <w:numFmt w:val="decimal"/>
      <w:lvlText w:val="%1."/>
      <w:lvlJc w:val="left"/>
      <w:pPr>
        <w:tabs>
          <w:tab w:val="num" w:pos="420"/>
        </w:tabs>
        <w:ind w:left="420" w:hanging="420"/>
      </w:pPr>
      <w:rPr>
        <w:rFonts w:cs="Times New Roman" w:hint="eastAsia"/>
        <w:b w:val="0"/>
        <w:i w:val="0"/>
        <w:sz w:val="24"/>
        <w:szCs w:val="24"/>
      </w:rPr>
    </w:lvl>
    <w:lvl w:ilvl="1" w:tplc="04090019" w:tentative="1">
      <w:start w:val="1"/>
      <w:numFmt w:val="ideographTraditional"/>
      <w:lvlText w:val="%2、"/>
      <w:lvlJc w:val="left"/>
      <w:pPr>
        <w:ind w:left="421" w:hanging="480"/>
      </w:pPr>
      <w:rPr>
        <w:rFonts w:cs="Times New Roman"/>
      </w:rPr>
    </w:lvl>
    <w:lvl w:ilvl="2" w:tplc="0409001B" w:tentative="1">
      <w:start w:val="1"/>
      <w:numFmt w:val="lowerRoman"/>
      <w:lvlText w:val="%3."/>
      <w:lvlJc w:val="right"/>
      <w:pPr>
        <w:ind w:left="901" w:hanging="480"/>
      </w:pPr>
      <w:rPr>
        <w:rFonts w:cs="Times New Roman"/>
      </w:rPr>
    </w:lvl>
    <w:lvl w:ilvl="3" w:tplc="0409000F" w:tentative="1">
      <w:start w:val="1"/>
      <w:numFmt w:val="decimal"/>
      <w:lvlText w:val="%4."/>
      <w:lvlJc w:val="left"/>
      <w:pPr>
        <w:ind w:left="1381" w:hanging="480"/>
      </w:pPr>
      <w:rPr>
        <w:rFonts w:cs="Times New Roman"/>
      </w:rPr>
    </w:lvl>
    <w:lvl w:ilvl="4" w:tplc="04090019" w:tentative="1">
      <w:start w:val="1"/>
      <w:numFmt w:val="ideographTraditional"/>
      <w:lvlText w:val="%5、"/>
      <w:lvlJc w:val="left"/>
      <w:pPr>
        <w:ind w:left="1861" w:hanging="480"/>
      </w:pPr>
      <w:rPr>
        <w:rFonts w:cs="Times New Roman"/>
      </w:rPr>
    </w:lvl>
    <w:lvl w:ilvl="5" w:tplc="0409001B" w:tentative="1">
      <w:start w:val="1"/>
      <w:numFmt w:val="lowerRoman"/>
      <w:lvlText w:val="%6."/>
      <w:lvlJc w:val="right"/>
      <w:pPr>
        <w:ind w:left="2341" w:hanging="480"/>
      </w:pPr>
      <w:rPr>
        <w:rFonts w:cs="Times New Roman"/>
      </w:rPr>
    </w:lvl>
    <w:lvl w:ilvl="6" w:tplc="0409000F" w:tentative="1">
      <w:start w:val="1"/>
      <w:numFmt w:val="decimal"/>
      <w:lvlText w:val="%7."/>
      <w:lvlJc w:val="left"/>
      <w:pPr>
        <w:ind w:left="2821" w:hanging="480"/>
      </w:pPr>
      <w:rPr>
        <w:rFonts w:cs="Times New Roman"/>
      </w:rPr>
    </w:lvl>
    <w:lvl w:ilvl="7" w:tplc="04090019" w:tentative="1">
      <w:start w:val="1"/>
      <w:numFmt w:val="ideographTraditional"/>
      <w:lvlText w:val="%8、"/>
      <w:lvlJc w:val="left"/>
      <w:pPr>
        <w:ind w:left="3301" w:hanging="480"/>
      </w:pPr>
      <w:rPr>
        <w:rFonts w:cs="Times New Roman"/>
      </w:rPr>
    </w:lvl>
    <w:lvl w:ilvl="8" w:tplc="0409001B" w:tentative="1">
      <w:start w:val="1"/>
      <w:numFmt w:val="lowerRoman"/>
      <w:lvlText w:val="%9."/>
      <w:lvlJc w:val="right"/>
      <w:pPr>
        <w:ind w:left="3781" w:hanging="480"/>
      </w:pPr>
      <w:rPr>
        <w:rFonts w:cs="Times New Roman"/>
      </w:rPr>
    </w:lvl>
  </w:abstractNum>
  <w:abstractNum w:abstractNumId="15" w15:restartNumberingAfterBreak="0">
    <w:nsid w:val="791A372D"/>
    <w:multiLevelType w:val="multilevel"/>
    <w:tmpl w:val="E0E44EDE"/>
    <w:lvl w:ilvl="0">
      <w:start w:val="1"/>
      <w:numFmt w:val="bullet"/>
      <w:lvlText w:val=""/>
      <w:lvlJc w:val="left"/>
      <w:pPr>
        <w:tabs>
          <w:tab w:val="num" w:pos="1134"/>
        </w:tabs>
        <w:ind w:left="1134" w:hanging="397"/>
      </w:pPr>
      <w:rPr>
        <w:rFonts w:ascii="Wingdings" w:eastAsia="Arial Unicode MS" w:hAnsi="Wingdings" w:hint="default"/>
        <w:sz w:val="1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B461114"/>
    <w:multiLevelType w:val="hybridMultilevel"/>
    <w:tmpl w:val="B7B640F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DA22BD"/>
    <w:multiLevelType w:val="hybridMultilevel"/>
    <w:tmpl w:val="31E0ABEC"/>
    <w:lvl w:ilvl="0" w:tplc="05422CDA">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D7213E"/>
    <w:multiLevelType w:val="hybridMultilevel"/>
    <w:tmpl w:val="E0E44EDE"/>
    <w:lvl w:ilvl="0" w:tplc="E78CA2D4">
      <w:start w:val="1"/>
      <w:numFmt w:val="bullet"/>
      <w:lvlText w:val=""/>
      <w:lvlJc w:val="left"/>
      <w:pPr>
        <w:tabs>
          <w:tab w:val="num" w:pos="1134"/>
        </w:tabs>
        <w:ind w:left="1134" w:hanging="397"/>
      </w:pPr>
      <w:rPr>
        <w:rFonts w:ascii="Wingdings" w:eastAsia="Arial Unicode M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1278A3"/>
    <w:multiLevelType w:val="hybridMultilevel"/>
    <w:tmpl w:val="DE3C5896"/>
    <w:lvl w:ilvl="0" w:tplc="49360584">
      <w:start w:val="12"/>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0"/>
  </w:num>
  <w:num w:numId="4">
    <w:abstractNumId w:val="14"/>
  </w:num>
  <w:num w:numId="5">
    <w:abstractNumId w:val="16"/>
  </w:num>
  <w:num w:numId="6">
    <w:abstractNumId w:val="18"/>
  </w:num>
  <w:num w:numId="7">
    <w:abstractNumId w:val="15"/>
  </w:num>
  <w:num w:numId="8">
    <w:abstractNumId w:val="10"/>
  </w:num>
  <w:num w:numId="9">
    <w:abstractNumId w:val="4"/>
  </w:num>
  <w:num w:numId="10">
    <w:abstractNumId w:val="9"/>
  </w:num>
  <w:num w:numId="11">
    <w:abstractNumId w:val="3"/>
  </w:num>
  <w:num w:numId="12">
    <w:abstractNumId w:val="6"/>
  </w:num>
  <w:num w:numId="13">
    <w:abstractNumId w:val="19"/>
  </w:num>
  <w:num w:numId="14">
    <w:abstractNumId w:val="12"/>
  </w:num>
  <w:num w:numId="15">
    <w:abstractNumId w:val="1"/>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51"/>
    <w:rsid w:val="00003EF7"/>
    <w:rsid w:val="00022FBE"/>
    <w:rsid w:val="0006746B"/>
    <w:rsid w:val="000704B2"/>
    <w:rsid w:val="000C30A7"/>
    <w:rsid w:val="000D5CE3"/>
    <w:rsid w:val="000D6B84"/>
    <w:rsid w:val="000E4E33"/>
    <w:rsid w:val="000E5499"/>
    <w:rsid w:val="000E7A51"/>
    <w:rsid w:val="000F044F"/>
    <w:rsid w:val="00103A58"/>
    <w:rsid w:val="00104C7F"/>
    <w:rsid w:val="0011354C"/>
    <w:rsid w:val="00115B74"/>
    <w:rsid w:val="00132C45"/>
    <w:rsid w:val="00134605"/>
    <w:rsid w:val="001368ED"/>
    <w:rsid w:val="00141C13"/>
    <w:rsid w:val="001432B6"/>
    <w:rsid w:val="001815EA"/>
    <w:rsid w:val="00192E08"/>
    <w:rsid w:val="001A30F0"/>
    <w:rsid w:val="001B0847"/>
    <w:rsid w:val="001D7C9C"/>
    <w:rsid w:val="002179E4"/>
    <w:rsid w:val="002369BE"/>
    <w:rsid w:val="002455C6"/>
    <w:rsid w:val="00252962"/>
    <w:rsid w:val="002712AD"/>
    <w:rsid w:val="00274493"/>
    <w:rsid w:val="002A1E6B"/>
    <w:rsid w:val="002C148E"/>
    <w:rsid w:val="002C4DE9"/>
    <w:rsid w:val="002D738F"/>
    <w:rsid w:val="002E177A"/>
    <w:rsid w:val="002E6FD8"/>
    <w:rsid w:val="0032131B"/>
    <w:rsid w:val="00352C13"/>
    <w:rsid w:val="0035635E"/>
    <w:rsid w:val="00380E26"/>
    <w:rsid w:val="00394267"/>
    <w:rsid w:val="003D1D6E"/>
    <w:rsid w:val="003E198E"/>
    <w:rsid w:val="003E42DA"/>
    <w:rsid w:val="003E7D6A"/>
    <w:rsid w:val="003F16E2"/>
    <w:rsid w:val="0042453C"/>
    <w:rsid w:val="004322F9"/>
    <w:rsid w:val="00450D11"/>
    <w:rsid w:val="0045197B"/>
    <w:rsid w:val="00466E8C"/>
    <w:rsid w:val="004753DC"/>
    <w:rsid w:val="004776CC"/>
    <w:rsid w:val="00487A0F"/>
    <w:rsid w:val="004B50B4"/>
    <w:rsid w:val="004E09C6"/>
    <w:rsid w:val="004E6AD4"/>
    <w:rsid w:val="00504421"/>
    <w:rsid w:val="00505E27"/>
    <w:rsid w:val="00544949"/>
    <w:rsid w:val="005718C4"/>
    <w:rsid w:val="005B72E7"/>
    <w:rsid w:val="005E1103"/>
    <w:rsid w:val="005F53BC"/>
    <w:rsid w:val="006174AB"/>
    <w:rsid w:val="00641C32"/>
    <w:rsid w:val="00665A2E"/>
    <w:rsid w:val="00675BE9"/>
    <w:rsid w:val="006D308B"/>
    <w:rsid w:val="006D4E4E"/>
    <w:rsid w:val="006E3628"/>
    <w:rsid w:val="006E3684"/>
    <w:rsid w:val="0072142B"/>
    <w:rsid w:val="007510E7"/>
    <w:rsid w:val="007534D0"/>
    <w:rsid w:val="007567D2"/>
    <w:rsid w:val="007C5B0C"/>
    <w:rsid w:val="007E42AE"/>
    <w:rsid w:val="008030F0"/>
    <w:rsid w:val="008315BA"/>
    <w:rsid w:val="008366CE"/>
    <w:rsid w:val="008764F6"/>
    <w:rsid w:val="00893996"/>
    <w:rsid w:val="008A2410"/>
    <w:rsid w:val="008A49E9"/>
    <w:rsid w:val="008C607F"/>
    <w:rsid w:val="008C6436"/>
    <w:rsid w:val="008C75D7"/>
    <w:rsid w:val="008E3028"/>
    <w:rsid w:val="00902A74"/>
    <w:rsid w:val="00910DF2"/>
    <w:rsid w:val="0094578E"/>
    <w:rsid w:val="00970A4E"/>
    <w:rsid w:val="00970C4C"/>
    <w:rsid w:val="00977B08"/>
    <w:rsid w:val="009C6665"/>
    <w:rsid w:val="009D398C"/>
    <w:rsid w:val="009F7657"/>
    <w:rsid w:val="00A1264E"/>
    <w:rsid w:val="00A54999"/>
    <w:rsid w:val="00A75B00"/>
    <w:rsid w:val="00A8576F"/>
    <w:rsid w:val="00A963C8"/>
    <w:rsid w:val="00AD1F9D"/>
    <w:rsid w:val="00AD5F61"/>
    <w:rsid w:val="00B152AE"/>
    <w:rsid w:val="00B25FC6"/>
    <w:rsid w:val="00B7218B"/>
    <w:rsid w:val="00B752D7"/>
    <w:rsid w:val="00B85EA6"/>
    <w:rsid w:val="00BE7811"/>
    <w:rsid w:val="00BF3937"/>
    <w:rsid w:val="00C03879"/>
    <w:rsid w:val="00C04487"/>
    <w:rsid w:val="00C117F9"/>
    <w:rsid w:val="00C140F0"/>
    <w:rsid w:val="00C4692A"/>
    <w:rsid w:val="00C47045"/>
    <w:rsid w:val="00C51E3D"/>
    <w:rsid w:val="00C5259C"/>
    <w:rsid w:val="00C55187"/>
    <w:rsid w:val="00C73211"/>
    <w:rsid w:val="00C8646D"/>
    <w:rsid w:val="00C93ED3"/>
    <w:rsid w:val="00CC06DC"/>
    <w:rsid w:val="00CE0F4B"/>
    <w:rsid w:val="00CF6108"/>
    <w:rsid w:val="00D32B0F"/>
    <w:rsid w:val="00D37B74"/>
    <w:rsid w:val="00D70FBB"/>
    <w:rsid w:val="00D9479F"/>
    <w:rsid w:val="00DB2B67"/>
    <w:rsid w:val="00E103F2"/>
    <w:rsid w:val="00E240F8"/>
    <w:rsid w:val="00E31EFC"/>
    <w:rsid w:val="00E3401D"/>
    <w:rsid w:val="00E3739A"/>
    <w:rsid w:val="00E44276"/>
    <w:rsid w:val="00E63530"/>
    <w:rsid w:val="00EB6948"/>
    <w:rsid w:val="00EC1AAF"/>
    <w:rsid w:val="00EF6651"/>
    <w:rsid w:val="00F72FF9"/>
    <w:rsid w:val="00F82660"/>
    <w:rsid w:val="00F957A4"/>
    <w:rsid w:val="00FA43C7"/>
    <w:rsid w:val="00FA5C40"/>
    <w:rsid w:val="00FE13E9"/>
    <w:rsid w:val="00FF4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521D0"/>
  <w15:docId w15:val="{7F520EAB-2D99-49FB-BC51-E213A2FD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51"/>
    <w:pPr>
      <w:widowControl w:val="0"/>
      <w:jc w:val="both"/>
    </w:pPr>
    <w:rPr>
      <w:rFonts w:ascii="Times New Roman" w:eastAsia="SimSun" w:hAnsi="Times New Roman"/>
      <w:kern w:val="2"/>
      <w:sz w:val="21"/>
      <w:szCs w:val="24"/>
      <w:lang w:eastAsia="zh-CN"/>
    </w:rPr>
  </w:style>
  <w:style w:type="paragraph" w:styleId="3">
    <w:name w:val="heading 3"/>
    <w:basedOn w:val="a"/>
    <w:link w:val="30"/>
    <w:uiPriority w:val="99"/>
    <w:qFormat/>
    <w:rsid w:val="008C607F"/>
    <w:pPr>
      <w:widowControl/>
      <w:spacing w:before="100" w:beforeAutospacing="1" w:after="100" w:afterAutospacing="1"/>
      <w:jc w:val="left"/>
      <w:outlineLvl w:val="2"/>
    </w:pPr>
    <w:rPr>
      <w:rFonts w:eastAsia="新細明體"/>
      <w:b/>
      <w:bCs/>
      <w:kern w:val="0"/>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8C607F"/>
    <w:rPr>
      <w:rFonts w:ascii="Times New Roman" w:hAnsi="Times New Roman" w:cs="Times New Roman"/>
      <w:b/>
      <w:bCs/>
      <w:kern w:val="0"/>
      <w:sz w:val="27"/>
      <w:szCs w:val="27"/>
    </w:rPr>
  </w:style>
  <w:style w:type="paragraph" w:styleId="a3">
    <w:name w:val="Balloon Text"/>
    <w:basedOn w:val="a"/>
    <w:link w:val="a4"/>
    <w:uiPriority w:val="99"/>
    <w:semiHidden/>
    <w:rsid w:val="00D32B0F"/>
    <w:rPr>
      <w:rFonts w:ascii="Cambria" w:eastAsia="新細明體" w:hAnsi="Cambria"/>
      <w:sz w:val="18"/>
      <w:szCs w:val="18"/>
    </w:rPr>
  </w:style>
  <w:style w:type="character" w:customStyle="1" w:styleId="a4">
    <w:name w:val="註解方塊文字 字元"/>
    <w:link w:val="a3"/>
    <w:uiPriority w:val="99"/>
    <w:semiHidden/>
    <w:locked/>
    <w:rsid w:val="00D32B0F"/>
    <w:rPr>
      <w:rFonts w:ascii="Cambria" w:eastAsia="新細明體" w:hAnsi="Cambria" w:cs="Times New Roman"/>
      <w:sz w:val="18"/>
      <w:szCs w:val="18"/>
      <w:lang w:eastAsia="zh-CN"/>
    </w:rPr>
  </w:style>
  <w:style w:type="paragraph" w:styleId="a5">
    <w:name w:val="Plain Text"/>
    <w:basedOn w:val="a"/>
    <w:link w:val="a6"/>
    <w:uiPriority w:val="99"/>
    <w:rsid w:val="001A30F0"/>
    <w:rPr>
      <w:rFonts w:ascii="SimSun" w:hAnsi="Courier New" w:cs="Courier New"/>
      <w:szCs w:val="21"/>
    </w:rPr>
  </w:style>
  <w:style w:type="character" w:customStyle="1" w:styleId="a6">
    <w:name w:val="純文字 字元"/>
    <w:link w:val="a5"/>
    <w:uiPriority w:val="99"/>
    <w:locked/>
    <w:rsid w:val="001A30F0"/>
    <w:rPr>
      <w:rFonts w:ascii="SimSun" w:eastAsia="SimSun" w:hAnsi="Courier New" w:cs="Courier New"/>
      <w:sz w:val="21"/>
      <w:szCs w:val="21"/>
      <w:lang w:eastAsia="zh-CN"/>
    </w:rPr>
  </w:style>
  <w:style w:type="paragraph" w:styleId="a7">
    <w:name w:val="List Paragraph"/>
    <w:basedOn w:val="a"/>
    <w:uiPriority w:val="34"/>
    <w:qFormat/>
    <w:rsid w:val="001A30F0"/>
    <w:pPr>
      <w:ind w:leftChars="200" w:left="480"/>
    </w:pPr>
  </w:style>
  <w:style w:type="character" w:customStyle="1" w:styleId="shorttext">
    <w:name w:val="short_text"/>
    <w:uiPriority w:val="99"/>
    <w:rsid w:val="00D37B74"/>
    <w:rPr>
      <w:rFonts w:cs="Times New Roman"/>
    </w:rPr>
  </w:style>
  <w:style w:type="character" w:customStyle="1" w:styleId="hps">
    <w:name w:val="hps"/>
    <w:uiPriority w:val="99"/>
    <w:rsid w:val="00D37B74"/>
    <w:rPr>
      <w:rFonts w:cs="Times New Roman"/>
    </w:rPr>
  </w:style>
  <w:style w:type="character" w:styleId="a8">
    <w:name w:val="Hyperlink"/>
    <w:uiPriority w:val="99"/>
    <w:rsid w:val="008C607F"/>
    <w:rPr>
      <w:rFonts w:cs="Times New Roman"/>
      <w:color w:val="0000FF"/>
      <w:u w:val="single"/>
    </w:rPr>
  </w:style>
  <w:style w:type="character" w:styleId="a9">
    <w:name w:val="Emphasis"/>
    <w:uiPriority w:val="20"/>
    <w:qFormat/>
    <w:rsid w:val="008C607F"/>
    <w:rPr>
      <w:rFonts w:cs="Times New Roman"/>
      <w:i/>
      <w:iCs/>
    </w:rPr>
  </w:style>
  <w:style w:type="character" w:customStyle="1" w:styleId="pagecontents">
    <w:name w:val="pagecontents"/>
    <w:uiPriority w:val="99"/>
    <w:rsid w:val="00141C13"/>
    <w:rPr>
      <w:rFonts w:cs="Times New Roman"/>
    </w:rPr>
  </w:style>
  <w:style w:type="character" w:styleId="aa">
    <w:name w:val="Strong"/>
    <w:uiPriority w:val="99"/>
    <w:qFormat/>
    <w:rsid w:val="00141C13"/>
    <w:rPr>
      <w:rFonts w:cs="Times New Roman"/>
      <w:b/>
      <w:bCs/>
    </w:rPr>
  </w:style>
  <w:style w:type="character" w:customStyle="1" w:styleId="31">
    <w:name w:val="字元 字元3"/>
    <w:uiPriority w:val="99"/>
    <w:locked/>
    <w:rsid w:val="007C5B0C"/>
    <w:rPr>
      <w:rFonts w:ascii="MS Mincho" w:eastAsia="MS Mincho" w:hAnsi="Courier New"/>
      <w:kern w:val="2"/>
      <w:sz w:val="21"/>
      <w:lang w:eastAsia="ja-JP"/>
    </w:rPr>
  </w:style>
  <w:style w:type="paragraph" w:styleId="ab">
    <w:name w:val="header"/>
    <w:basedOn w:val="a"/>
    <w:link w:val="ac"/>
    <w:uiPriority w:val="99"/>
    <w:unhideWhenUsed/>
    <w:rsid w:val="005718C4"/>
    <w:pPr>
      <w:tabs>
        <w:tab w:val="center" w:pos="4153"/>
        <w:tab w:val="right" w:pos="8306"/>
      </w:tabs>
      <w:snapToGrid w:val="0"/>
    </w:pPr>
    <w:rPr>
      <w:sz w:val="20"/>
      <w:szCs w:val="20"/>
    </w:rPr>
  </w:style>
  <w:style w:type="character" w:customStyle="1" w:styleId="ac">
    <w:name w:val="頁首 字元"/>
    <w:basedOn w:val="a0"/>
    <w:link w:val="ab"/>
    <w:uiPriority w:val="99"/>
    <w:rsid w:val="005718C4"/>
    <w:rPr>
      <w:rFonts w:ascii="Times New Roman" w:eastAsia="SimSun" w:hAnsi="Times New Roman"/>
      <w:kern w:val="2"/>
      <w:lang w:eastAsia="zh-CN"/>
    </w:rPr>
  </w:style>
  <w:style w:type="paragraph" w:styleId="ad">
    <w:name w:val="footer"/>
    <w:basedOn w:val="a"/>
    <w:link w:val="ae"/>
    <w:uiPriority w:val="99"/>
    <w:unhideWhenUsed/>
    <w:rsid w:val="005718C4"/>
    <w:pPr>
      <w:tabs>
        <w:tab w:val="center" w:pos="4153"/>
        <w:tab w:val="right" w:pos="8306"/>
      </w:tabs>
      <w:snapToGrid w:val="0"/>
    </w:pPr>
    <w:rPr>
      <w:sz w:val="20"/>
      <w:szCs w:val="20"/>
    </w:rPr>
  </w:style>
  <w:style w:type="character" w:customStyle="1" w:styleId="ae">
    <w:name w:val="頁尾 字元"/>
    <w:basedOn w:val="a0"/>
    <w:link w:val="ad"/>
    <w:uiPriority w:val="99"/>
    <w:rsid w:val="005718C4"/>
    <w:rPr>
      <w:rFonts w:ascii="Times New Roman" w:eastAsia="SimSun" w:hAnsi="Times New Roman"/>
      <w:kern w:val="2"/>
      <w:lang w:eastAsia="zh-CN"/>
    </w:rPr>
  </w:style>
  <w:style w:type="character" w:customStyle="1" w:styleId="st">
    <w:name w:val="st"/>
    <w:basedOn w:val="a0"/>
    <w:rsid w:val="006E3628"/>
  </w:style>
  <w:style w:type="paragraph" w:styleId="Web">
    <w:name w:val="Normal (Web)"/>
    <w:basedOn w:val="a"/>
    <w:rsid w:val="00394267"/>
    <w:pPr>
      <w:widowControl/>
      <w:spacing w:before="100" w:beforeAutospacing="1" w:after="100" w:afterAutospacing="1"/>
      <w:jc w:val="left"/>
    </w:pPr>
    <w:rPr>
      <w:rFonts w:ascii="SimSun" w:hAnsi="SimSun"/>
      <w:kern w:val="0"/>
      <w:sz w:val="24"/>
    </w:rPr>
  </w:style>
  <w:style w:type="character" w:customStyle="1" w:styleId="cit-info">
    <w:name w:val="cit-info"/>
    <w:basedOn w:val="a0"/>
    <w:rsid w:val="007567D2"/>
  </w:style>
  <w:style w:type="character" w:customStyle="1" w:styleId="cit-journal-abbreviation">
    <w:name w:val="cit-journal-abbreviation"/>
    <w:basedOn w:val="a0"/>
    <w:rsid w:val="007567D2"/>
  </w:style>
  <w:style w:type="character" w:customStyle="1" w:styleId="cit-sperator">
    <w:name w:val="cit-sperator"/>
    <w:basedOn w:val="a0"/>
    <w:rsid w:val="007567D2"/>
  </w:style>
  <w:style w:type="character" w:customStyle="1" w:styleId="cit-volume">
    <w:name w:val="cit-volume"/>
    <w:basedOn w:val="a0"/>
    <w:rsid w:val="007567D2"/>
  </w:style>
  <w:style w:type="character" w:customStyle="1" w:styleId="cit-issue">
    <w:name w:val="cit-issue"/>
    <w:basedOn w:val="a0"/>
    <w:rsid w:val="007567D2"/>
  </w:style>
  <w:style w:type="character" w:customStyle="1" w:styleId="cit-pages">
    <w:name w:val="cit-pages"/>
    <w:basedOn w:val="a0"/>
    <w:rsid w:val="0075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4079">
      <w:bodyDiv w:val="1"/>
      <w:marLeft w:val="0"/>
      <w:marRight w:val="0"/>
      <w:marTop w:val="0"/>
      <w:marBottom w:val="0"/>
      <w:divBdr>
        <w:top w:val="none" w:sz="0" w:space="0" w:color="auto"/>
        <w:left w:val="none" w:sz="0" w:space="0" w:color="auto"/>
        <w:bottom w:val="none" w:sz="0" w:space="0" w:color="auto"/>
        <w:right w:val="none" w:sz="0" w:space="0" w:color="auto"/>
      </w:divBdr>
    </w:div>
    <w:div w:id="287205689">
      <w:bodyDiv w:val="1"/>
      <w:marLeft w:val="0"/>
      <w:marRight w:val="0"/>
      <w:marTop w:val="0"/>
      <w:marBottom w:val="0"/>
      <w:divBdr>
        <w:top w:val="none" w:sz="0" w:space="0" w:color="auto"/>
        <w:left w:val="none" w:sz="0" w:space="0" w:color="auto"/>
        <w:bottom w:val="none" w:sz="0" w:space="0" w:color="auto"/>
        <w:right w:val="none" w:sz="0" w:space="0" w:color="auto"/>
      </w:divBdr>
    </w:div>
    <w:div w:id="478571246">
      <w:bodyDiv w:val="1"/>
      <w:marLeft w:val="0"/>
      <w:marRight w:val="0"/>
      <w:marTop w:val="0"/>
      <w:marBottom w:val="0"/>
      <w:divBdr>
        <w:top w:val="none" w:sz="0" w:space="0" w:color="auto"/>
        <w:left w:val="none" w:sz="0" w:space="0" w:color="auto"/>
        <w:bottom w:val="none" w:sz="0" w:space="0" w:color="auto"/>
        <w:right w:val="none" w:sz="0" w:space="0" w:color="auto"/>
      </w:divBdr>
    </w:div>
    <w:div w:id="506557475">
      <w:bodyDiv w:val="1"/>
      <w:marLeft w:val="0"/>
      <w:marRight w:val="0"/>
      <w:marTop w:val="0"/>
      <w:marBottom w:val="0"/>
      <w:divBdr>
        <w:top w:val="none" w:sz="0" w:space="0" w:color="auto"/>
        <w:left w:val="none" w:sz="0" w:space="0" w:color="auto"/>
        <w:bottom w:val="none" w:sz="0" w:space="0" w:color="auto"/>
        <w:right w:val="none" w:sz="0" w:space="0" w:color="auto"/>
      </w:divBdr>
    </w:div>
    <w:div w:id="545023864">
      <w:bodyDiv w:val="1"/>
      <w:marLeft w:val="0"/>
      <w:marRight w:val="0"/>
      <w:marTop w:val="0"/>
      <w:marBottom w:val="0"/>
      <w:divBdr>
        <w:top w:val="none" w:sz="0" w:space="0" w:color="auto"/>
        <w:left w:val="none" w:sz="0" w:space="0" w:color="auto"/>
        <w:bottom w:val="none" w:sz="0" w:space="0" w:color="auto"/>
        <w:right w:val="none" w:sz="0" w:space="0" w:color="auto"/>
      </w:divBdr>
    </w:div>
    <w:div w:id="700323532">
      <w:marLeft w:val="0"/>
      <w:marRight w:val="0"/>
      <w:marTop w:val="0"/>
      <w:marBottom w:val="0"/>
      <w:divBdr>
        <w:top w:val="none" w:sz="0" w:space="0" w:color="auto"/>
        <w:left w:val="none" w:sz="0" w:space="0" w:color="auto"/>
        <w:bottom w:val="none" w:sz="0" w:space="0" w:color="auto"/>
        <w:right w:val="none" w:sz="0" w:space="0" w:color="auto"/>
      </w:divBdr>
    </w:div>
    <w:div w:id="700323533">
      <w:marLeft w:val="0"/>
      <w:marRight w:val="0"/>
      <w:marTop w:val="0"/>
      <w:marBottom w:val="0"/>
      <w:divBdr>
        <w:top w:val="none" w:sz="0" w:space="0" w:color="auto"/>
        <w:left w:val="none" w:sz="0" w:space="0" w:color="auto"/>
        <w:bottom w:val="none" w:sz="0" w:space="0" w:color="auto"/>
        <w:right w:val="none" w:sz="0" w:space="0" w:color="auto"/>
      </w:divBdr>
    </w:div>
    <w:div w:id="700323534">
      <w:marLeft w:val="0"/>
      <w:marRight w:val="0"/>
      <w:marTop w:val="0"/>
      <w:marBottom w:val="0"/>
      <w:divBdr>
        <w:top w:val="none" w:sz="0" w:space="0" w:color="auto"/>
        <w:left w:val="none" w:sz="0" w:space="0" w:color="auto"/>
        <w:bottom w:val="none" w:sz="0" w:space="0" w:color="auto"/>
        <w:right w:val="none" w:sz="0" w:space="0" w:color="auto"/>
      </w:divBdr>
    </w:div>
    <w:div w:id="1151796198">
      <w:bodyDiv w:val="1"/>
      <w:marLeft w:val="0"/>
      <w:marRight w:val="0"/>
      <w:marTop w:val="0"/>
      <w:marBottom w:val="0"/>
      <w:divBdr>
        <w:top w:val="none" w:sz="0" w:space="0" w:color="auto"/>
        <w:left w:val="none" w:sz="0" w:space="0" w:color="auto"/>
        <w:bottom w:val="none" w:sz="0" w:space="0" w:color="auto"/>
        <w:right w:val="none" w:sz="0" w:space="0" w:color="auto"/>
      </w:divBdr>
    </w:div>
    <w:div w:id="1332178133">
      <w:bodyDiv w:val="1"/>
      <w:marLeft w:val="0"/>
      <w:marRight w:val="0"/>
      <w:marTop w:val="0"/>
      <w:marBottom w:val="0"/>
      <w:divBdr>
        <w:top w:val="none" w:sz="0" w:space="0" w:color="auto"/>
        <w:left w:val="none" w:sz="0" w:space="0" w:color="auto"/>
        <w:bottom w:val="none" w:sz="0" w:space="0" w:color="auto"/>
        <w:right w:val="none" w:sz="0" w:space="0" w:color="auto"/>
      </w:divBdr>
    </w:div>
    <w:div w:id="1454520608">
      <w:bodyDiv w:val="1"/>
      <w:marLeft w:val="0"/>
      <w:marRight w:val="0"/>
      <w:marTop w:val="0"/>
      <w:marBottom w:val="0"/>
      <w:divBdr>
        <w:top w:val="none" w:sz="0" w:space="0" w:color="auto"/>
        <w:left w:val="none" w:sz="0" w:space="0" w:color="auto"/>
        <w:bottom w:val="none" w:sz="0" w:space="0" w:color="auto"/>
        <w:right w:val="none" w:sz="0" w:space="0" w:color="auto"/>
      </w:divBdr>
    </w:div>
    <w:div w:id="1729067124">
      <w:bodyDiv w:val="1"/>
      <w:marLeft w:val="0"/>
      <w:marRight w:val="0"/>
      <w:marTop w:val="0"/>
      <w:marBottom w:val="0"/>
      <w:divBdr>
        <w:top w:val="none" w:sz="0" w:space="0" w:color="auto"/>
        <w:left w:val="none" w:sz="0" w:space="0" w:color="auto"/>
        <w:bottom w:val="none" w:sz="0" w:space="0" w:color="auto"/>
        <w:right w:val="none" w:sz="0" w:space="0" w:color="auto"/>
      </w:divBdr>
    </w:div>
    <w:div w:id="1798258535">
      <w:bodyDiv w:val="1"/>
      <w:marLeft w:val="0"/>
      <w:marRight w:val="0"/>
      <w:marTop w:val="0"/>
      <w:marBottom w:val="0"/>
      <w:divBdr>
        <w:top w:val="none" w:sz="0" w:space="0" w:color="auto"/>
        <w:left w:val="none" w:sz="0" w:space="0" w:color="auto"/>
        <w:bottom w:val="none" w:sz="0" w:space="0" w:color="auto"/>
        <w:right w:val="none" w:sz="0" w:space="0" w:color="auto"/>
      </w:divBdr>
    </w:div>
    <w:div w:id="1809202001">
      <w:bodyDiv w:val="1"/>
      <w:marLeft w:val="0"/>
      <w:marRight w:val="0"/>
      <w:marTop w:val="0"/>
      <w:marBottom w:val="0"/>
      <w:divBdr>
        <w:top w:val="none" w:sz="0" w:space="0" w:color="auto"/>
        <w:left w:val="none" w:sz="0" w:space="0" w:color="auto"/>
        <w:bottom w:val="none" w:sz="0" w:space="0" w:color="auto"/>
        <w:right w:val="none" w:sz="0" w:space="0" w:color="auto"/>
      </w:divBdr>
    </w:div>
    <w:div w:id="1927765863">
      <w:bodyDiv w:val="1"/>
      <w:marLeft w:val="0"/>
      <w:marRight w:val="0"/>
      <w:marTop w:val="0"/>
      <w:marBottom w:val="0"/>
      <w:divBdr>
        <w:top w:val="none" w:sz="0" w:space="0" w:color="auto"/>
        <w:left w:val="none" w:sz="0" w:space="0" w:color="auto"/>
        <w:bottom w:val="none" w:sz="0" w:space="0" w:color="auto"/>
        <w:right w:val="none" w:sz="0" w:space="0" w:color="auto"/>
      </w:divBdr>
      <w:divsChild>
        <w:div w:id="1693415824">
          <w:marLeft w:val="0"/>
          <w:marRight w:val="0"/>
          <w:marTop w:val="0"/>
          <w:marBottom w:val="0"/>
          <w:divBdr>
            <w:top w:val="none" w:sz="0" w:space="0" w:color="auto"/>
            <w:left w:val="none" w:sz="0" w:space="0" w:color="auto"/>
            <w:bottom w:val="none" w:sz="0" w:space="0" w:color="auto"/>
            <w:right w:val="none" w:sz="0" w:space="0" w:color="auto"/>
          </w:divBdr>
        </w:div>
        <w:div w:id="61112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action/showCitFormats?doi=10.1021%2Facs.analchem.8b04281" TargetMode="External"/><Relationship Id="rId3" Type="http://schemas.openxmlformats.org/officeDocument/2006/relationships/settings" Target="settings.xml"/><Relationship Id="rId7" Type="http://schemas.openxmlformats.org/officeDocument/2006/relationships/hyperlink" Target="mailto:wzhang@must.edu.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s.acs.org/action/showCitFormats?doi=10.1021%2Facs.analchem.8b04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Wei (張偉)</dc:creator>
  <cp:lastModifiedBy>Zhang Wei (張偉)</cp:lastModifiedBy>
  <cp:revision>19</cp:revision>
  <cp:lastPrinted>2012-12-12T04:44:00Z</cp:lastPrinted>
  <dcterms:created xsi:type="dcterms:W3CDTF">2018-12-11T01:51:00Z</dcterms:created>
  <dcterms:modified xsi:type="dcterms:W3CDTF">2020-12-18T06:31:00Z</dcterms:modified>
</cp:coreProperties>
</file>