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24F32" w14:textId="77777777" w:rsidR="003046F9" w:rsidRDefault="003046F9" w:rsidP="003046F9">
      <w:pPr>
        <w:widowControl/>
        <w:autoSpaceDE w:val="0"/>
        <w:autoSpaceDN w:val="0"/>
        <w:adjustRightInd w:val="0"/>
        <w:rPr>
          <w:rFonts w:ascii="PMingLiU" w:eastAsia="PMingLiU" w:cs="PMingLiU"/>
          <w:kern w:val="0"/>
          <w:sz w:val="22"/>
        </w:rPr>
      </w:pPr>
      <w:r>
        <w:rPr>
          <w:rFonts w:ascii="PMingLiU" w:eastAsia="PMingLiU" w:cs="PMingLiU" w:hint="eastAsia"/>
          <w:kern w:val="0"/>
          <w:sz w:val="22"/>
        </w:rPr>
        <w:t>張慶文</w:t>
      </w:r>
    </w:p>
    <w:p w14:paraId="1594EFCF" w14:textId="77777777" w:rsidR="003046F9" w:rsidRDefault="003046F9" w:rsidP="003046F9">
      <w:pPr>
        <w:widowControl/>
        <w:autoSpaceDE w:val="0"/>
        <w:autoSpaceDN w:val="0"/>
        <w:adjustRightInd w:val="0"/>
        <w:rPr>
          <w:rFonts w:ascii="PMingLiU" w:eastAsia="PMingLiU" w:cs="PMingLiU"/>
          <w:kern w:val="0"/>
          <w:sz w:val="22"/>
        </w:rPr>
      </w:pPr>
      <w:r>
        <w:rPr>
          <w:rFonts w:ascii="PMingLiU" w:eastAsia="PMingLiU" w:cs="PMingLiU" w:hint="eastAsia"/>
          <w:kern w:val="0"/>
          <w:sz w:val="22"/>
        </w:rPr>
        <w:t>澳門大學澳門大學中華醫藥研究院副教授。</w:t>
      </w:r>
      <w:r>
        <w:rPr>
          <w:rFonts w:ascii="Times New Roman" w:eastAsia="PMingLiU" w:hAnsi="Times New Roman" w:cs="Times New Roman"/>
          <w:kern w:val="0"/>
          <w:sz w:val="22"/>
        </w:rPr>
        <w:t xml:space="preserve">2000 </w:t>
      </w:r>
      <w:r>
        <w:rPr>
          <w:rFonts w:ascii="PMingLiU" w:eastAsia="PMingLiU" w:cs="PMingLiU" w:hint="eastAsia"/>
          <w:kern w:val="0"/>
          <w:sz w:val="22"/>
        </w:rPr>
        <w:t>年獲中國藥科大學藥物化學（植物化學方向）博士學位，而後進入美國亞利桑那州立大學腫瘤研究所進行為期三年的博士後研究工作。</w:t>
      </w:r>
      <w:r>
        <w:rPr>
          <w:rFonts w:ascii="Times New Roman" w:eastAsia="PMingLiU" w:hAnsi="Times New Roman" w:cs="Times New Roman"/>
          <w:kern w:val="0"/>
          <w:sz w:val="22"/>
        </w:rPr>
        <w:t xml:space="preserve">2003 </w:t>
      </w:r>
      <w:r>
        <w:rPr>
          <w:rFonts w:ascii="PMingLiU" w:eastAsia="PMingLiU" w:cs="PMingLiU" w:hint="eastAsia"/>
          <w:kern w:val="0"/>
          <w:sz w:val="22"/>
        </w:rPr>
        <w:t>年底進入美國</w:t>
      </w:r>
      <w:proofErr w:type="spellStart"/>
      <w:r>
        <w:rPr>
          <w:rFonts w:ascii="Times New Roman" w:eastAsia="PMingLiU" w:hAnsi="Times New Roman" w:cs="Times New Roman"/>
          <w:kern w:val="0"/>
          <w:sz w:val="22"/>
        </w:rPr>
        <w:t>ChromaDex</w:t>
      </w:r>
      <w:proofErr w:type="spellEnd"/>
      <w:r>
        <w:rPr>
          <w:rFonts w:ascii="Times New Roman" w:eastAsia="PMingLiU" w:hAnsi="Times New Roman" w:cs="Times New Roman"/>
          <w:kern w:val="0"/>
          <w:sz w:val="22"/>
        </w:rPr>
        <w:t xml:space="preserve"> </w:t>
      </w:r>
      <w:r>
        <w:rPr>
          <w:rFonts w:ascii="PMingLiU" w:eastAsia="PMingLiU" w:cs="PMingLiU" w:hint="eastAsia"/>
          <w:kern w:val="0"/>
          <w:sz w:val="22"/>
        </w:rPr>
        <w:t>公司，擔任高級化學師，從事植物活性物質和標準品研究。</w:t>
      </w:r>
      <w:r>
        <w:rPr>
          <w:rFonts w:ascii="Times New Roman" w:eastAsia="PMingLiU" w:hAnsi="Times New Roman" w:cs="Times New Roman"/>
          <w:kern w:val="0"/>
          <w:sz w:val="22"/>
        </w:rPr>
        <w:t xml:space="preserve">2007 </w:t>
      </w:r>
      <w:r>
        <w:rPr>
          <w:rFonts w:ascii="PMingLiU" w:eastAsia="PMingLiU" w:cs="PMingLiU" w:hint="eastAsia"/>
          <w:kern w:val="0"/>
          <w:sz w:val="22"/>
        </w:rPr>
        <w:t>年</w:t>
      </w:r>
      <w:r>
        <w:rPr>
          <w:rFonts w:ascii="PMingLiU" w:eastAsia="PMingLiU" w:cs="PMingLiU"/>
          <w:kern w:val="0"/>
          <w:sz w:val="22"/>
        </w:rPr>
        <w:t xml:space="preserve"> </w:t>
      </w:r>
      <w:r>
        <w:rPr>
          <w:rFonts w:ascii="Times New Roman" w:eastAsia="PMingLiU" w:hAnsi="Times New Roman" w:cs="Times New Roman"/>
          <w:kern w:val="0"/>
          <w:sz w:val="22"/>
        </w:rPr>
        <w:t xml:space="preserve">9 </w:t>
      </w:r>
      <w:r>
        <w:rPr>
          <w:rFonts w:ascii="PMingLiU" w:eastAsia="PMingLiU" w:cs="PMingLiU" w:hint="eastAsia"/>
          <w:kern w:val="0"/>
          <w:sz w:val="22"/>
        </w:rPr>
        <w:t>月任澳門大學中華醫藥研究院助理教授，</w:t>
      </w:r>
      <w:r>
        <w:rPr>
          <w:rFonts w:ascii="Times New Roman" w:eastAsia="PMingLiU" w:hAnsi="Times New Roman" w:cs="Times New Roman"/>
          <w:kern w:val="0"/>
          <w:sz w:val="22"/>
        </w:rPr>
        <w:t xml:space="preserve">2013 </w:t>
      </w:r>
      <w:r>
        <w:rPr>
          <w:rFonts w:ascii="PMingLiU" w:eastAsia="PMingLiU" w:cs="PMingLiU" w:hint="eastAsia"/>
          <w:kern w:val="0"/>
          <w:sz w:val="22"/>
        </w:rPr>
        <w:t>年</w:t>
      </w:r>
      <w:r>
        <w:rPr>
          <w:rFonts w:ascii="PMingLiU" w:eastAsia="PMingLiU" w:cs="PMingLiU"/>
          <w:kern w:val="0"/>
          <w:sz w:val="22"/>
        </w:rPr>
        <w:t xml:space="preserve"> </w:t>
      </w:r>
      <w:r>
        <w:rPr>
          <w:rFonts w:ascii="Times New Roman" w:eastAsia="PMingLiU" w:hAnsi="Times New Roman" w:cs="Times New Roman"/>
          <w:kern w:val="0"/>
          <w:sz w:val="22"/>
        </w:rPr>
        <w:t xml:space="preserve">8 </w:t>
      </w:r>
      <w:r>
        <w:rPr>
          <w:rFonts w:ascii="PMingLiU" w:eastAsia="PMingLiU" w:cs="PMingLiU" w:hint="eastAsia"/>
          <w:kern w:val="0"/>
          <w:sz w:val="22"/>
        </w:rPr>
        <w:t>月晉升副教授。主要從事常用中藥尤其是常用嶺南中藥活性成分的分離、分析研究和活性化合物的結構改造工作。</w:t>
      </w:r>
    </w:p>
    <w:p w14:paraId="0DC085FC" w14:textId="77777777" w:rsidR="003046F9" w:rsidRDefault="003046F9" w:rsidP="003046F9">
      <w:pPr>
        <w:widowControl/>
        <w:autoSpaceDE w:val="0"/>
        <w:autoSpaceDN w:val="0"/>
        <w:adjustRightInd w:val="0"/>
        <w:rPr>
          <w:rFonts w:ascii="PMingLiU" w:eastAsia="PMingLiU" w:cs="PMingLiU"/>
          <w:kern w:val="0"/>
          <w:sz w:val="22"/>
        </w:rPr>
      </w:pPr>
      <w:r>
        <w:rPr>
          <w:rFonts w:ascii="PMingLiU" w:eastAsia="PMingLiU" w:cs="PMingLiU" w:hint="eastAsia"/>
          <w:kern w:val="0"/>
          <w:sz w:val="22"/>
        </w:rPr>
        <w:t>教育背景：</w:t>
      </w:r>
    </w:p>
    <w:p w14:paraId="2DE0C75A" w14:textId="77777777" w:rsidR="003046F9" w:rsidRDefault="003046F9" w:rsidP="003046F9">
      <w:pPr>
        <w:widowControl/>
        <w:autoSpaceDE w:val="0"/>
        <w:autoSpaceDN w:val="0"/>
        <w:adjustRightInd w:val="0"/>
        <w:rPr>
          <w:rFonts w:ascii="PMingLiU" w:eastAsia="PMingLiU" w:cs="PMingLiU"/>
          <w:kern w:val="0"/>
          <w:sz w:val="22"/>
        </w:rPr>
      </w:pPr>
      <w:r>
        <w:rPr>
          <w:rFonts w:ascii="PMingLiU" w:eastAsia="PMingLiU" w:cs="PMingLiU" w:hint="eastAsia"/>
          <w:kern w:val="0"/>
          <w:sz w:val="22"/>
        </w:rPr>
        <w:t>中國藥科大學（</w:t>
      </w:r>
      <w:r>
        <w:rPr>
          <w:rFonts w:ascii="Times New Roman" w:eastAsia="PMingLiU" w:hAnsi="Times New Roman" w:cs="Times New Roman"/>
          <w:kern w:val="0"/>
          <w:sz w:val="22"/>
        </w:rPr>
        <w:t>1991-1995</w:t>
      </w:r>
      <w:r>
        <w:rPr>
          <w:rFonts w:ascii="PMingLiU" w:eastAsia="PMingLiU" w:cs="PMingLiU" w:hint="eastAsia"/>
          <w:kern w:val="0"/>
          <w:sz w:val="22"/>
        </w:rPr>
        <w:t>）中藥製藥專業，工</w:t>
      </w:r>
      <w:proofErr w:type="gramStart"/>
      <w:r>
        <w:rPr>
          <w:rFonts w:ascii="PMingLiU" w:eastAsia="PMingLiU" w:cs="PMingLiU" w:hint="eastAsia"/>
          <w:kern w:val="0"/>
          <w:sz w:val="22"/>
        </w:rPr>
        <w:t>學</w:t>
      </w:r>
      <w:proofErr w:type="gramEnd"/>
      <w:r>
        <w:rPr>
          <w:rFonts w:ascii="PMingLiU" w:eastAsia="PMingLiU" w:cs="PMingLiU" w:hint="eastAsia"/>
          <w:kern w:val="0"/>
          <w:sz w:val="22"/>
        </w:rPr>
        <w:t>學士</w:t>
      </w:r>
    </w:p>
    <w:p w14:paraId="234C8104" w14:textId="77777777" w:rsidR="003046F9" w:rsidRDefault="003046F9" w:rsidP="003046F9">
      <w:pPr>
        <w:widowControl/>
        <w:autoSpaceDE w:val="0"/>
        <w:autoSpaceDN w:val="0"/>
        <w:adjustRightInd w:val="0"/>
        <w:rPr>
          <w:rFonts w:ascii="PMingLiU" w:eastAsia="PMingLiU" w:cs="PMingLiU"/>
          <w:kern w:val="0"/>
          <w:sz w:val="22"/>
        </w:rPr>
      </w:pPr>
      <w:r>
        <w:rPr>
          <w:rFonts w:ascii="PMingLiU" w:eastAsia="PMingLiU" w:cs="PMingLiU" w:hint="eastAsia"/>
          <w:kern w:val="0"/>
          <w:sz w:val="22"/>
        </w:rPr>
        <w:t>中國藥科大學（</w:t>
      </w:r>
      <w:r>
        <w:rPr>
          <w:rFonts w:ascii="Times New Roman" w:eastAsia="PMingLiU" w:hAnsi="Times New Roman" w:cs="Times New Roman"/>
          <w:kern w:val="0"/>
          <w:sz w:val="22"/>
        </w:rPr>
        <w:t>1995-1997</w:t>
      </w:r>
      <w:r>
        <w:rPr>
          <w:rFonts w:ascii="PMingLiU" w:eastAsia="PMingLiU" w:cs="PMingLiU" w:hint="eastAsia"/>
          <w:kern w:val="0"/>
          <w:sz w:val="22"/>
        </w:rPr>
        <w:t>）天然藥物化學專業，成績優異，提前一年攻讀博士學位</w:t>
      </w:r>
    </w:p>
    <w:p w14:paraId="48FE4E92" w14:textId="77777777" w:rsidR="003046F9" w:rsidRDefault="003046F9" w:rsidP="003046F9">
      <w:pPr>
        <w:widowControl/>
        <w:autoSpaceDE w:val="0"/>
        <w:autoSpaceDN w:val="0"/>
        <w:adjustRightInd w:val="0"/>
        <w:rPr>
          <w:rFonts w:ascii="PMingLiU" w:eastAsia="PMingLiU" w:cs="PMingLiU"/>
          <w:kern w:val="0"/>
          <w:sz w:val="22"/>
        </w:rPr>
      </w:pPr>
      <w:r>
        <w:rPr>
          <w:rFonts w:ascii="PMingLiU" w:eastAsia="PMingLiU" w:cs="PMingLiU" w:hint="eastAsia"/>
          <w:kern w:val="0"/>
          <w:sz w:val="22"/>
        </w:rPr>
        <w:t>中國藥科大學（</w:t>
      </w:r>
      <w:r>
        <w:rPr>
          <w:rFonts w:ascii="Times New Roman" w:eastAsia="PMingLiU" w:hAnsi="Times New Roman" w:cs="Times New Roman"/>
          <w:kern w:val="0"/>
          <w:sz w:val="22"/>
        </w:rPr>
        <w:t>1997-2000</w:t>
      </w:r>
      <w:r>
        <w:rPr>
          <w:rFonts w:ascii="PMingLiU" w:eastAsia="PMingLiU" w:cs="PMingLiU" w:hint="eastAsia"/>
          <w:kern w:val="0"/>
          <w:sz w:val="22"/>
        </w:rPr>
        <w:t>），藥物化學（天然藥物化學方向）</w:t>
      </w:r>
    </w:p>
    <w:p w14:paraId="5F1901E4" w14:textId="77777777" w:rsidR="003046F9" w:rsidRDefault="003046F9" w:rsidP="003046F9">
      <w:pPr>
        <w:widowControl/>
        <w:autoSpaceDE w:val="0"/>
        <w:autoSpaceDN w:val="0"/>
        <w:adjustRightInd w:val="0"/>
        <w:rPr>
          <w:rFonts w:ascii="PMingLiU" w:eastAsia="PMingLiU" w:cs="PMingLiU"/>
          <w:kern w:val="0"/>
          <w:sz w:val="22"/>
        </w:rPr>
      </w:pPr>
      <w:r>
        <w:rPr>
          <w:rFonts w:ascii="PMingLiU" w:eastAsia="PMingLiU" w:cs="PMingLiU" w:hint="eastAsia"/>
          <w:kern w:val="0"/>
          <w:sz w:val="22"/>
        </w:rPr>
        <w:t>研究經驗／工作經驗：</w:t>
      </w:r>
    </w:p>
    <w:p w14:paraId="5D6A7346" w14:textId="35A28E76" w:rsidR="00D97750" w:rsidRDefault="003046F9" w:rsidP="003046F9">
      <w:pPr>
        <w:widowControl/>
        <w:autoSpaceDE w:val="0"/>
        <w:autoSpaceDN w:val="0"/>
        <w:adjustRightInd w:val="0"/>
        <w:rPr>
          <w:rFonts w:ascii="PMingLiU" w:eastAsia="PMingLiU" w:cs="PMingLiU"/>
          <w:kern w:val="0"/>
          <w:sz w:val="22"/>
        </w:rPr>
      </w:pPr>
      <w:r>
        <w:rPr>
          <w:rFonts w:ascii="Times New Roman" w:eastAsia="PMingLiU" w:hAnsi="Times New Roman" w:cs="Times New Roman"/>
          <w:kern w:val="0"/>
          <w:sz w:val="22"/>
        </w:rPr>
        <w:t xml:space="preserve">2000 </w:t>
      </w:r>
      <w:r>
        <w:rPr>
          <w:rFonts w:ascii="PMingLiU" w:eastAsia="PMingLiU" w:cs="PMingLiU" w:hint="eastAsia"/>
          <w:kern w:val="0"/>
          <w:sz w:val="22"/>
        </w:rPr>
        <w:t>年獲中國藥科大學藥物化學（植物化學方向）博士學位後進入美國亞利桑那州立大學腫瘤研究所進行為期三年的博士後研究工作，開展南美藥用植物和海洋生物中抗腫瘤和抑菌活性成分研究。</w:t>
      </w:r>
      <w:r>
        <w:rPr>
          <w:rFonts w:ascii="Times New Roman" w:eastAsia="PMingLiU" w:hAnsi="Times New Roman" w:cs="Times New Roman"/>
          <w:kern w:val="0"/>
          <w:sz w:val="22"/>
        </w:rPr>
        <w:t xml:space="preserve">2003 </w:t>
      </w:r>
      <w:r>
        <w:rPr>
          <w:rFonts w:ascii="PMingLiU" w:eastAsia="PMingLiU" w:cs="PMingLiU" w:hint="eastAsia"/>
          <w:kern w:val="0"/>
          <w:sz w:val="22"/>
        </w:rPr>
        <w:t>年底進入美國</w:t>
      </w:r>
      <w:r>
        <w:rPr>
          <w:rFonts w:ascii="PMingLiU" w:eastAsia="PMingLiU" w:cs="PMingLiU"/>
          <w:kern w:val="0"/>
          <w:sz w:val="22"/>
        </w:rPr>
        <w:t xml:space="preserve"> </w:t>
      </w:r>
      <w:proofErr w:type="spellStart"/>
      <w:r>
        <w:rPr>
          <w:rFonts w:ascii="Times New Roman" w:eastAsia="PMingLiU" w:hAnsi="Times New Roman" w:cs="Times New Roman"/>
          <w:kern w:val="0"/>
          <w:sz w:val="22"/>
        </w:rPr>
        <w:t>ChromaDex</w:t>
      </w:r>
      <w:proofErr w:type="spellEnd"/>
      <w:r>
        <w:rPr>
          <w:rFonts w:ascii="Times New Roman" w:eastAsia="PMingLiU" w:hAnsi="Times New Roman" w:cs="Times New Roman"/>
          <w:kern w:val="0"/>
          <w:sz w:val="22"/>
        </w:rPr>
        <w:t xml:space="preserve"> </w:t>
      </w:r>
      <w:r>
        <w:rPr>
          <w:rFonts w:ascii="PMingLiU" w:eastAsia="PMingLiU" w:cs="PMingLiU" w:hint="eastAsia"/>
          <w:kern w:val="0"/>
          <w:sz w:val="22"/>
        </w:rPr>
        <w:t>公司，擔任高級化學師，從事植物活性物質和標準品研究。</w:t>
      </w:r>
      <w:r>
        <w:rPr>
          <w:rFonts w:ascii="Times New Roman" w:eastAsia="PMingLiU" w:hAnsi="Times New Roman" w:cs="Times New Roman"/>
          <w:kern w:val="0"/>
          <w:sz w:val="22"/>
        </w:rPr>
        <w:t xml:space="preserve">2007 </w:t>
      </w:r>
      <w:r>
        <w:rPr>
          <w:rFonts w:ascii="PMingLiU" w:eastAsia="PMingLiU" w:cs="PMingLiU" w:hint="eastAsia"/>
          <w:kern w:val="0"/>
          <w:sz w:val="22"/>
        </w:rPr>
        <w:t>年</w:t>
      </w:r>
      <w:r>
        <w:rPr>
          <w:rFonts w:ascii="Times New Roman" w:eastAsia="PMingLiU" w:hAnsi="Times New Roman" w:cs="Times New Roman"/>
          <w:kern w:val="0"/>
          <w:sz w:val="22"/>
        </w:rPr>
        <w:t xml:space="preserve">9 </w:t>
      </w:r>
      <w:r>
        <w:rPr>
          <w:rFonts w:ascii="PMingLiU" w:eastAsia="PMingLiU" w:cs="PMingLiU" w:hint="eastAsia"/>
          <w:kern w:val="0"/>
          <w:sz w:val="22"/>
        </w:rPr>
        <w:t>月任澳門大學中華醫藥研究院助理教授，</w:t>
      </w:r>
      <w:r>
        <w:rPr>
          <w:rFonts w:ascii="Times New Roman" w:eastAsia="PMingLiU" w:hAnsi="Times New Roman" w:cs="Times New Roman"/>
          <w:kern w:val="0"/>
          <w:sz w:val="22"/>
        </w:rPr>
        <w:t xml:space="preserve">2013 </w:t>
      </w:r>
      <w:r>
        <w:rPr>
          <w:rFonts w:ascii="PMingLiU" w:eastAsia="PMingLiU" w:cs="PMingLiU" w:hint="eastAsia"/>
          <w:kern w:val="0"/>
          <w:sz w:val="22"/>
        </w:rPr>
        <w:t>年</w:t>
      </w:r>
      <w:r>
        <w:rPr>
          <w:rFonts w:ascii="PMingLiU" w:eastAsia="PMingLiU" w:cs="PMingLiU"/>
          <w:kern w:val="0"/>
          <w:sz w:val="22"/>
        </w:rPr>
        <w:t xml:space="preserve"> </w:t>
      </w:r>
      <w:r>
        <w:rPr>
          <w:rFonts w:ascii="Times New Roman" w:eastAsia="PMingLiU" w:hAnsi="Times New Roman" w:cs="Times New Roman"/>
          <w:kern w:val="0"/>
          <w:sz w:val="22"/>
        </w:rPr>
        <w:t xml:space="preserve">8 </w:t>
      </w:r>
      <w:r>
        <w:rPr>
          <w:rFonts w:ascii="PMingLiU" w:eastAsia="PMingLiU" w:cs="PMingLiU" w:hint="eastAsia"/>
          <w:kern w:val="0"/>
          <w:sz w:val="22"/>
        </w:rPr>
        <w:t>月晉升副教授。主要從事常用中藥尤其是常用嶺南中藥活性成分的分離結構改造，機制研究和分析研究，主持或參與多項國家及澳門行政區科研項目，參與中國藥典、美國藥典中某些中藥的品質標準制定工作。至今已在國際和國內專業期刊上發表論文近</w:t>
      </w:r>
      <w:r>
        <w:rPr>
          <w:rFonts w:ascii="Times New Roman" w:eastAsia="PMingLiU" w:hAnsi="Times New Roman" w:cs="Times New Roman"/>
          <w:kern w:val="0"/>
          <w:sz w:val="22"/>
        </w:rPr>
        <w:t xml:space="preserve">200 </w:t>
      </w:r>
      <w:r w:rsidR="00C63068">
        <w:rPr>
          <w:rFonts w:ascii="宋体" w:eastAsia="宋体" w:hAnsi="宋体" w:cs="Times New Roman" w:hint="eastAsia"/>
          <w:kern w:val="0"/>
          <w:sz w:val="22"/>
        </w:rPr>
        <w:t>余</w:t>
      </w:r>
      <w:r>
        <w:rPr>
          <w:rFonts w:ascii="PMingLiU" w:eastAsia="PMingLiU" w:cs="PMingLiU" w:hint="eastAsia"/>
          <w:kern w:val="0"/>
          <w:sz w:val="22"/>
        </w:rPr>
        <w:t>篇，其中</w:t>
      </w:r>
      <w:r>
        <w:rPr>
          <w:rFonts w:ascii="PMingLiU" w:eastAsia="PMingLiU" w:cs="PMingLiU"/>
          <w:kern w:val="0"/>
          <w:sz w:val="22"/>
        </w:rPr>
        <w:t xml:space="preserve"> </w:t>
      </w:r>
      <w:r>
        <w:rPr>
          <w:rFonts w:ascii="Times New Roman" w:eastAsia="PMingLiU" w:hAnsi="Times New Roman" w:cs="Times New Roman"/>
          <w:kern w:val="0"/>
          <w:sz w:val="22"/>
        </w:rPr>
        <w:t xml:space="preserve">SCI </w:t>
      </w:r>
      <w:r>
        <w:rPr>
          <w:rFonts w:ascii="PMingLiU" w:eastAsia="PMingLiU" w:cs="PMingLiU" w:hint="eastAsia"/>
          <w:kern w:val="0"/>
          <w:sz w:val="22"/>
        </w:rPr>
        <w:t>論文</w:t>
      </w:r>
      <w:r>
        <w:rPr>
          <w:rFonts w:ascii="Times New Roman" w:eastAsia="PMingLiU" w:hAnsi="Times New Roman" w:cs="Times New Roman"/>
          <w:kern w:val="0"/>
          <w:sz w:val="22"/>
        </w:rPr>
        <w:t xml:space="preserve">150 </w:t>
      </w:r>
      <w:r>
        <w:rPr>
          <w:rFonts w:ascii="PMingLiU" w:eastAsia="PMingLiU" w:cs="PMingLiU" w:hint="eastAsia"/>
          <w:kern w:val="0"/>
          <w:sz w:val="22"/>
        </w:rPr>
        <w:t>餘篇，國際著名出版社出版的五個書章，已經申請中國專利</w:t>
      </w:r>
      <w:r>
        <w:rPr>
          <w:rFonts w:ascii="PMingLiU" w:eastAsia="PMingLiU" w:cs="PMingLiU"/>
          <w:kern w:val="0"/>
          <w:sz w:val="22"/>
        </w:rPr>
        <w:t xml:space="preserve"> </w:t>
      </w:r>
      <w:r>
        <w:rPr>
          <w:rFonts w:ascii="Times New Roman" w:eastAsia="PMingLiU" w:hAnsi="Times New Roman" w:cs="Times New Roman"/>
          <w:kern w:val="0"/>
          <w:sz w:val="22"/>
        </w:rPr>
        <w:t xml:space="preserve">5 </w:t>
      </w:r>
      <w:r>
        <w:rPr>
          <w:rFonts w:ascii="PMingLiU" w:eastAsia="PMingLiU" w:cs="PMingLiU" w:hint="eastAsia"/>
          <w:kern w:val="0"/>
          <w:sz w:val="22"/>
        </w:rPr>
        <w:t>項，獲廣東省科學技術獎一等獎（</w:t>
      </w:r>
      <w:r>
        <w:rPr>
          <w:rFonts w:ascii="Times New Roman" w:eastAsia="PMingLiU" w:hAnsi="Times New Roman" w:cs="Times New Roman"/>
          <w:kern w:val="0"/>
          <w:sz w:val="22"/>
        </w:rPr>
        <w:t>2016</w:t>
      </w:r>
      <w:r>
        <w:rPr>
          <w:rFonts w:ascii="PMingLiU" w:eastAsia="PMingLiU" w:cs="PMingLiU" w:hint="eastAsia"/>
          <w:kern w:val="0"/>
          <w:sz w:val="22"/>
        </w:rPr>
        <w:t>）、澳門科技進步二等獎（</w:t>
      </w:r>
      <w:r>
        <w:rPr>
          <w:rFonts w:ascii="Times New Roman" w:eastAsia="PMingLiU" w:hAnsi="Times New Roman" w:cs="Times New Roman"/>
          <w:kern w:val="0"/>
          <w:sz w:val="22"/>
        </w:rPr>
        <w:t>2018</w:t>
      </w:r>
      <w:r>
        <w:rPr>
          <w:rFonts w:ascii="PMingLiU" w:eastAsia="PMingLiU" w:cs="PMingLiU" w:hint="eastAsia"/>
          <w:kern w:val="0"/>
          <w:sz w:val="22"/>
        </w:rPr>
        <w:t>））和廣東省科技進步獎獎一等獎（</w:t>
      </w:r>
      <w:r>
        <w:rPr>
          <w:rFonts w:ascii="Times New Roman" w:eastAsia="PMingLiU" w:hAnsi="Times New Roman" w:cs="Times New Roman"/>
          <w:kern w:val="0"/>
          <w:sz w:val="22"/>
        </w:rPr>
        <w:t>2020</w:t>
      </w:r>
      <w:r>
        <w:rPr>
          <w:rFonts w:ascii="PMingLiU" w:eastAsia="PMingLiU" w:cs="PMingLiU" w:hint="eastAsia"/>
          <w:kern w:val="0"/>
          <w:sz w:val="22"/>
        </w:rPr>
        <w:t>）各一項。</w:t>
      </w:r>
    </w:p>
    <w:p w14:paraId="384021B4" w14:textId="301002D6" w:rsidR="00C63068" w:rsidRPr="005B2A85" w:rsidRDefault="005B2A85" w:rsidP="003046F9">
      <w:pPr>
        <w:widowControl/>
        <w:autoSpaceDE w:val="0"/>
        <w:autoSpaceDN w:val="0"/>
        <w:adjustRightInd w:val="0"/>
        <w:rPr>
          <w:rFonts w:ascii="PMingLiU" w:eastAsia="PMingLiU" w:cs="PMingLiU"/>
          <w:b/>
          <w:bCs/>
          <w:kern w:val="0"/>
          <w:sz w:val="22"/>
        </w:rPr>
      </w:pPr>
      <w:r>
        <w:rPr>
          <w:rFonts w:ascii="宋体" w:eastAsia="宋体" w:hAnsi="宋体" w:cs="PMingLiU" w:hint="eastAsia"/>
          <w:b/>
          <w:bCs/>
          <w:kern w:val="0"/>
          <w:sz w:val="22"/>
        </w:rPr>
        <w:t>近年</w:t>
      </w:r>
      <w:r w:rsidRPr="005B2A85">
        <w:rPr>
          <w:rFonts w:ascii="宋体" w:eastAsia="宋体" w:hAnsi="宋体" w:cs="PMingLiU" w:hint="eastAsia"/>
          <w:b/>
          <w:bCs/>
          <w:kern w:val="0"/>
          <w:sz w:val="22"/>
        </w:rPr>
        <w:t>部分发表文章</w:t>
      </w:r>
    </w:p>
    <w:p w14:paraId="128F6DBC" w14:textId="77777777" w:rsidR="00C63068" w:rsidRPr="00C63068" w:rsidRDefault="00C63068" w:rsidP="005B2A85">
      <w:pPr>
        <w:widowControl/>
        <w:numPr>
          <w:ilvl w:val="0"/>
          <w:numId w:val="1"/>
        </w:numPr>
        <w:autoSpaceDE w:val="0"/>
        <w:autoSpaceDN w:val="0"/>
        <w:adjustRightInd w:val="0"/>
        <w:jc w:val="both"/>
        <w:rPr>
          <w:rFonts w:ascii="PMingLiU" w:eastAsia="PMingLiU" w:cs="PMingLiU"/>
          <w:kern w:val="0"/>
          <w:sz w:val="22"/>
        </w:rPr>
      </w:pPr>
      <w:r w:rsidRPr="00C63068">
        <w:rPr>
          <w:rFonts w:ascii="PMingLiU" w:eastAsia="PMingLiU" w:cs="PMingLiU"/>
          <w:kern w:val="0"/>
          <w:sz w:val="22"/>
        </w:rPr>
        <w:t xml:space="preserve">Yu Liu, Fei Zhou, </w:t>
      </w:r>
      <w:proofErr w:type="spellStart"/>
      <w:r w:rsidRPr="00C63068">
        <w:rPr>
          <w:rFonts w:ascii="PMingLiU" w:eastAsia="PMingLiU" w:cs="PMingLiU"/>
          <w:kern w:val="0"/>
          <w:sz w:val="22"/>
        </w:rPr>
        <w:t>Haoyu</w:t>
      </w:r>
      <w:proofErr w:type="spellEnd"/>
      <w:r w:rsidRPr="00C63068">
        <w:rPr>
          <w:rFonts w:ascii="PMingLiU" w:eastAsia="PMingLiU" w:cs="PMingLiU"/>
          <w:kern w:val="0"/>
          <w:sz w:val="22"/>
        </w:rPr>
        <w:t xml:space="preserve"> Zhao, </w:t>
      </w:r>
      <w:proofErr w:type="spellStart"/>
      <w:r w:rsidRPr="00C63068">
        <w:rPr>
          <w:rFonts w:ascii="PMingLiU" w:eastAsia="PMingLiU" w:cs="PMingLiU"/>
          <w:kern w:val="0"/>
          <w:sz w:val="22"/>
        </w:rPr>
        <w:t>Jianguo</w:t>
      </w:r>
      <w:proofErr w:type="spellEnd"/>
      <w:r w:rsidRPr="00C63068">
        <w:rPr>
          <w:rFonts w:ascii="PMingLiU" w:eastAsia="PMingLiU" w:cs="PMingLiU"/>
          <w:kern w:val="0"/>
          <w:sz w:val="22"/>
        </w:rPr>
        <w:t xml:space="preserve"> Song, Min Song, Jianzhong Zhu, Ying Wang, Maggie </w:t>
      </w:r>
      <w:proofErr w:type="spellStart"/>
      <w:r w:rsidRPr="00C63068">
        <w:rPr>
          <w:rFonts w:ascii="PMingLiU" w:eastAsia="PMingLiU" w:cs="PMingLiU"/>
          <w:kern w:val="0"/>
          <w:sz w:val="22"/>
        </w:rPr>
        <w:t>Pui</w:t>
      </w:r>
      <w:proofErr w:type="spellEnd"/>
      <w:r w:rsidRPr="00C63068">
        <w:rPr>
          <w:rFonts w:ascii="PMingLiU" w:eastAsia="PMingLiU" w:cs="PMingLiU"/>
          <w:kern w:val="0"/>
          <w:sz w:val="22"/>
        </w:rPr>
        <w:t xml:space="preserve"> Man Hoi, </w:t>
      </w:r>
      <w:proofErr w:type="spellStart"/>
      <w:r w:rsidRPr="00C63068">
        <w:rPr>
          <w:rFonts w:ascii="PMingLiU" w:eastAsia="PMingLiU" w:cs="PMingLiU"/>
          <w:kern w:val="0"/>
          <w:sz w:val="22"/>
        </w:rPr>
        <w:t>Ligen</w:t>
      </w:r>
      <w:proofErr w:type="spellEnd"/>
      <w:r w:rsidRPr="00C63068">
        <w:rPr>
          <w:rFonts w:ascii="PMingLiU" w:eastAsia="PMingLiU" w:cs="PMingLiU"/>
          <w:kern w:val="0"/>
          <w:sz w:val="22"/>
        </w:rPr>
        <w:t xml:space="preserve"> Lin*, </w:t>
      </w:r>
      <w:r w:rsidRPr="00C63068">
        <w:rPr>
          <w:rFonts w:ascii="PMingLiU" w:eastAsia="PMingLiU" w:cs="PMingLiU"/>
          <w:b/>
          <w:kern w:val="0"/>
          <w:sz w:val="22"/>
        </w:rPr>
        <w:t>Qingwen Zhang</w:t>
      </w:r>
      <w:r w:rsidRPr="00C63068">
        <w:rPr>
          <w:rFonts w:ascii="PMingLiU" w:eastAsia="PMingLiU" w:cs="PMingLiU"/>
          <w:kern w:val="0"/>
          <w:sz w:val="22"/>
        </w:rPr>
        <w:t xml:space="preserve">*. Dimeric guaianolide sesquiterpenoids from the flowers of </w:t>
      </w:r>
      <w:r w:rsidRPr="00C63068">
        <w:rPr>
          <w:rFonts w:ascii="PMingLiU" w:eastAsia="PMingLiU" w:cs="PMingLiU"/>
          <w:i/>
          <w:kern w:val="0"/>
          <w:sz w:val="22"/>
        </w:rPr>
        <w:t>Chrysanthemum indicum</w:t>
      </w:r>
      <w:r w:rsidRPr="00C63068">
        <w:rPr>
          <w:rFonts w:ascii="PMingLiU" w:eastAsia="PMingLiU" w:cs="PMingLiU"/>
          <w:kern w:val="0"/>
          <w:sz w:val="22"/>
        </w:rPr>
        <w:t xml:space="preserve"> ameliorate hepatic steatosis through mitigating SIRT1-mediated lipid accumulation and ferroptosis. </w:t>
      </w:r>
      <w:r w:rsidRPr="00C63068">
        <w:rPr>
          <w:rFonts w:ascii="PMingLiU" w:eastAsia="PMingLiU" w:cs="PMingLiU"/>
          <w:i/>
          <w:kern w:val="0"/>
          <w:sz w:val="22"/>
        </w:rPr>
        <w:t xml:space="preserve">Journal of </w:t>
      </w:r>
      <w:proofErr w:type="spellStart"/>
      <w:r w:rsidRPr="00C63068">
        <w:rPr>
          <w:rFonts w:ascii="PMingLiU" w:eastAsia="PMingLiU" w:cs="PMingLiU"/>
          <w:i/>
          <w:kern w:val="0"/>
          <w:sz w:val="22"/>
        </w:rPr>
        <w:t>Adavance</w:t>
      </w:r>
      <w:proofErr w:type="spellEnd"/>
      <w:r w:rsidRPr="00C63068">
        <w:rPr>
          <w:rFonts w:ascii="PMingLiU" w:eastAsia="PMingLiU" w:cs="PMingLiU"/>
          <w:i/>
          <w:kern w:val="0"/>
          <w:sz w:val="22"/>
        </w:rPr>
        <w:t xml:space="preserve"> Research</w:t>
      </w:r>
      <w:r w:rsidRPr="00C63068">
        <w:rPr>
          <w:rFonts w:ascii="PMingLiU" w:eastAsia="PMingLiU" w:cs="PMingLiU"/>
          <w:kern w:val="0"/>
          <w:sz w:val="22"/>
        </w:rPr>
        <w:t xml:space="preserve">, 2025, </w:t>
      </w:r>
      <w:r w:rsidRPr="00C63068">
        <w:rPr>
          <w:rFonts w:ascii="PMingLiU" w:eastAsia="PMingLiU" w:cs="PMingLiU" w:hint="eastAsia"/>
          <w:kern w:val="0"/>
          <w:sz w:val="22"/>
        </w:rPr>
        <w:t>7</w:t>
      </w:r>
      <w:r w:rsidRPr="00C63068">
        <w:rPr>
          <w:rFonts w:ascii="PMingLiU" w:eastAsia="PMingLiU" w:cs="PMingLiU"/>
          <w:kern w:val="0"/>
          <w:sz w:val="22"/>
        </w:rPr>
        <w:t>6</w:t>
      </w:r>
      <w:r w:rsidRPr="00C63068">
        <w:rPr>
          <w:rFonts w:ascii="PMingLiU" w:eastAsia="PMingLiU" w:cs="PMingLiU" w:hint="eastAsia"/>
          <w:kern w:val="0"/>
          <w:sz w:val="22"/>
        </w:rPr>
        <w:t>:</w:t>
      </w:r>
      <w:r w:rsidRPr="00C63068">
        <w:rPr>
          <w:rFonts w:ascii="PMingLiU" w:eastAsia="PMingLiU" w:cs="PMingLiU"/>
          <w:kern w:val="0"/>
          <w:sz w:val="22"/>
        </w:rPr>
        <w:t xml:space="preserve">345-370  </w:t>
      </w:r>
    </w:p>
    <w:p w14:paraId="2371825E" w14:textId="77777777" w:rsidR="00C63068" w:rsidRPr="00C63068" w:rsidRDefault="00C63068" w:rsidP="005B2A85">
      <w:pPr>
        <w:widowControl/>
        <w:numPr>
          <w:ilvl w:val="0"/>
          <w:numId w:val="1"/>
        </w:numPr>
        <w:autoSpaceDE w:val="0"/>
        <w:autoSpaceDN w:val="0"/>
        <w:adjustRightInd w:val="0"/>
        <w:jc w:val="both"/>
        <w:rPr>
          <w:rFonts w:ascii="PMingLiU" w:eastAsia="PMingLiU" w:cs="PMingLiU"/>
          <w:kern w:val="0"/>
          <w:sz w:val="22"/>
        </w:rPr>
      </w:pPr>
      <w:proofErr w:type="spellStart"/>
      <w:r w:rsidRPr="00C63068">
        <w:rPr>
          <w:rFonts w:ascii="PMingLiU" w:eastAsia="PMingLiU" w:cs="PMingLiU" w:hint="eastAsia"/>
          <w:kern w:val="0"/>
          <w:sz w:val="22"/>
        </w:rPr>
        <w:t>Zeyu</w:t>
      </w:r>
      <w:proofErr w:type="spellEnd"/>
      <w:r w:rsidRPr="00C63068">
        <w:rPr>
          <w:rFonts w:ascii="PMingLiU" w:eastAsia="PMingLiU" w:cs="PMingLiU" w:hint="eastAsia"/>
          <w:kern w:val="0"/>
          <w:sz w:val="22"/>
        </w:rPr>
        <w:t xml:space="preserve"> Wang, </w:t>
      </w:r>
      <w:proofErr w:type="spellStart"/>
      <w:r w:rsidRPr="00C63068">
        <w:rPr>
          <w:rFonts w:ascii="PMingLiU" w:eastAsia="PMingLiU" w:cs="PMingLiU" w:hint="eastAsia"/>
          <w:kern w:val="0"/>
          <w:sz w:val="22"/>
        </w:rPr>
        <w:t>Zhiqing</w:t>
      </w:r>
      <w:proofErr w:type="spellEnd"/>
      <w:r w:rsidRPr="00C63068">
        <w:rPr>
          <w:rFonts w:ascii="PMingLiU" w:eastAsia="PMingLiU" w:cs="PMingLiU" w:hint="eastAsia"/>
          <w:kern w:val="0"/>
          <w:sz w:val="22"/>
        </w:rPr>
        <w:t xml:space="preserve"> Yang, Sen Li, Cheryl HT </w:t>
      </w:r>
      <w:proofErr w:type="spellStart"/>
      <w:r w:rsidRPr="00C63068">
        <w:rPr>
          <w:rFonts w:ascii="PMingLiU" w:eastAsia="PMingLiU" w:cs="PMingLiU" w:hint="eastAsia"/>
          <w:kern w:val="0"/>
          <w:sz w:val="22"/>
        </w:rPr>
        <w:t>Kwong</w:t>
      </w:r>
      <w:proofErr w:type="spellEnd"/>
      <w:r w:rsidRPr="00C63068">
        <w:rPr>
          <w:rFonts w:ascii="PMingLiU" w:eastAsia="PMingLiU" w:cs="PMingLiU" w:hint="eastAsia"/>
          <w:kern w:val="0"/>
          <w:sz w:val="22"/>
        </w:rPr>
        <w:t xml:space="preserve">, </w:t>
      </w:r>
      <w:proofErr w:type="spellStart"/>
      <w:r w:rsidRPr="00C63068">
        <w:rPr>
          <w:rFonts w:ascii="PMingLiU" w:eastAsia="PMingLiU" w:cs="PMingLiU" w:hint="eastAsia"/>
          <w:kern w:val="0"/>
          <w:sz w:val="22"/>
        </w:rPr>
        <w:t>Daiyan</w:t>
      </w:r>
      <w:proofErr w:type="spellEnd"/>
      <w:r w:rsidRPr="00C63068">
        <w:rPr>
          <w:rFonts w:ascii="PMingLiU" w:eastAsia="PMingLiU" w:cs="PMingLiU" w:hint="eastAsia"/>
          <w:kern w:val="0"/>
          <w:sz w:val="22"/>
        </w:rPr>
        <w:t xml:space="preserve"> Zhang, </w:t>
      </w:r>
      <w:proofErr w:type="spellStart"/>
      <w:r w:rsidRPr="00C63068">
        <w:rPr>
          <w:rFonts w:ascii="PMingLiU" w:eastAsia="PMingLiU" w:cs="PMingLiU" w:hint="eastAsia"/>
          <w:kern w:val="0"/>
          <w:sz w:val="22"/>
        </w:rPr>
        <w:t>Jianwen</w:t>
      </w:r>
      <w:proofErr w:type="spellEnd"/>
      <w:r w:rsidRPr="00C63068">
        <w:rPr>
          <w:rFonts w:ascii="PMingLiU" w:eastAsia="PMingLiU" w:cs="PMingLiU" w:hint="eastAsia"/>
          <w:kern w:val="0"/>
          <w:sz w:val="22"/>
        </w:rPr>
        <w:t xml:space="preserve"> Wei, Cheng Gao, </w:t>
      </w:r>
      <w:r w:rsidRPr="00C63068">
        <w:rPr>
          <w:rFonts w:ascii="PMingLiU" w:eastAsia="PMingLiU" w:cs="PMingLiU" w:hint="eastAsia"/>
          <w:b/>
          <w:bCs/>
          <w:kern w:val="0"/>
          <w:sz w:val="22"/>
        </w:rPr>
        <w:t>Qing-wen Zhang</w:t>
      </w:r>
      <w:r w:rsidRPr="00C63068">
        <w:rPr>
          <w:rFonts w:ascii="PMingLiU" w:eastAsia="PMingLiU" w:cs="PMingLiU"/>
          <w:b/>
          <w:bCs/>
          <w:kern w:val="0"/>
          <w:sz w:val="22"/>
        </w:rPr>
        <w:t>*</w:t>
      </w:r>
      <w:r w:rsidRPr="00C63068">
        <w:rPr>
          <w:rFonts w:ascii="PMingLiU" w:eastAsia="PMingLiU" w:cs="PMingLiU" w:hint="eastAsia"/>
          <w:kern w:val="0"/>
          <w:sz w:val="22"/>
        </w:rPr>
        <w:t xml:space="preserve">, </w:t>
      </w:r>
      <w:proofErr w:type="spellStart"/>
      <w:r w:rsidRPr="00C63068">
        <w:rPr>
          <w:rFonts w:ascii="PMingLiU" w:eastAsia="PMingLiU" w:cs="PMingLiU" w:hint="eastAsia"/>
          <w:kern w:val="0"/>
          <w:sz w:val="22"/>
        </w:rPr>
        <w:t>Ruibing</w:t>
      </w:r>
      <w:proofErr w:type="spellEnd"/>
      <w:r w:rsidRPr="00C63068">
        <w:rPr>
          <w:rFonts w:ascii="PMingLiU" w:eastAsia="PMingLiU" w:cs="PMingLiU" w:hint="eastAsia"/>
          <w:kern w:val="0"/>
          <w:sz w:val="22"/>
        </w:rPr>
        <w:t xml:space="preserve"> Wang</w:t>
      </w:r>
      <w:r w:rsidRPr="00C63068">
        <w:rPr>
          <w:rFonts w:ascii="PMingLiU" w:eastAsia="PMingLiU" w:cs="PMingLiU"/>
          <w:kern w:val="0"/>
          <w:sz w:val="22"/>
        </w:rPr>
        <w:t xml:space="preserve">*. </w:t>
      </w:r>
      <w:r w:rsidRPr="00C63068">
        <w:rPr>
          <w:rFonts w:ascii="PMingLiU" w:eastAsia="PMingLiU" w:cs="PMingLiU" w:hint="eastAsia"/>
          <w:kern w:val="0"/>
          <w:sz w:val="22"/>
        </w:rPr>
        <w:t>Light-Directed Microalgae Micromotor with Supramolecular Backpacks for Photodynamic Therapy</w:t>
      </w:r>
      <w:r w:rsidRPr="00C63068">
        <w:rPr>
          <w:rFonts w:ascii="PMingLiU" w:eastAsia="PMingLiU" w:cs="PMingLiU"/>
          <w:kern w:val="0"/>
          <w:sz w:val="22"/>
        </w:rPr>
        <w:t>. Advanced Functional Materials. 2025, 35(5): 2411070</w:t>
      </w:r>
    </w:p>
    <w:p w14:paraId="54A3050C" w14:textId="6E27B77D" w:rsidR="00C63068" w:rsidRPr="00C63068" w:rsidRDefault="00C63068" w:rsidP="005B2A85">
      <w:pPr>
        <w:widowControl/>
        <w:numPr>
          <w:ilvl w:val="0"/>
          <w:numId w:val="1"/>
        </w:numPr>
        <w:autoSpaceDE w:val="0"/>
        <w:autoSpaceDN w:val="0"/>
        <w:adjustRightInd w:val="0"/>
        <w:jc w:val="both"/>
        <w:rPr>
          <w:rFonts w:ascii="PMingLiU" w:eastAsia="PMingLiU" w:cs="PMingLiU"/>
          <w:kern w:val="0"/>
          <w:sz w:val="22"/>
        </w:rPr>
      </w:pPr>
      <w:proofErr w:type="spellStart"/>
      <w:r w:rsidRPr="00C63068">
        <w:rPr>
          <w:rFonts w:ascii="PMingLiU" w:eastAsia="PMingLiU" w:cs="PMingLiU"/>
          <w:kern w:val="0"/>
          <w:sz w:val="22"/>
        </w:rPr>
        <w:t>Zeyu</w:t>
      </w:r>
      <w:proofErr w:type="spellEnd"/>
      <w:r w:rsidRPr="00C63068">
        <w:rPr>
          <w:rFonts w:ascii="PMingLiU" w:eastAsia="PMingLiU" w:cs="PMingLiU"/>
          <w:kern w:val="0"/>
          <w:sz w:val="22"/>
        </w:rPr>
        <w:t xml:space="preserve"> Wang, </w:t>
      </w:r>
      <w:proofErr w:type="spellStart"/>
      <w:r w:rsidRPr="00C63068">
        <w:rPr>
          <w:rFonts w:ascii="PMingLiU" w:eastAsia="PMingLiU" w:cs="PMingLiU"/>
          <w:kern w:val="0"/>
          <w:sz w:val="22"/>
        </w:rPr>
        <w:t>Daiyan</w:t>
      </w:r>
      <w:proofErr w:type="spellEnd"/>
      <w:r w:rsidRPr="00C63068">
        <w:rPr>
          <w:rFonts w:ascii="PMingLiU" w:eastAsia="PMingLiU" w:cs="PMingLiU"/>
          <w:kern w:val="0"/>
          <w:sz w:val="22"/>
        </w:rPr>
        <w:t xml:space="preserve"> Zhang, </w:t>
      </w:r>
      <w:proofErr w:type="spellStart"/>
      <w:r w:rsidRPr="00C63068">
        <w:rPr>
          <w:rFonts w:ascii="PMingLiU" w:eastAsia="PMingLiU" w:cs="PMingLiU"/>
          <w:kern w:val="0"/>
          <w:sz w:val="22"/>
        </w:rPr>
        <w:t>Mingju</w:t>
      </w:r>
      <w:proofErr w:type="spellEnd"/>
      <w:r w:rsidRPr="00C63068">
        <w:rPr>
          <w:rFonts w:ascii="PMingLiU" w:eastAsia="PMingLiU" w:cs="PMingLiU"/>
          <w:kern w:val="0"/>
          <w:sz w:val="22"/>
        </w:rPr>
        <w:t xml:space="preserve"> Shui, Ian </w:t>
      </w:r>
      <w:proofErr w:type="spellStart"/>
      <w:r w:rsidRPr="00C63068">
        <w:rPr>
          <w:rFonts w:ascii="PMingLiU" w:eastAsia="PMingLiU" w:cs="PMingLiU"/>
          <w:kern w:val="0"/>
          <w:sz w:val="22"/>
        </w:rPr>
        <w:t>Wa</w:t>
      </w:r>
      <w:proofErr w:type="spellEnd"/>
      <w:r w:rsidRPr="00C63068">
        <w:rPr>
          <w:rFonts w:ascii="PMingLiU" w:eastAsia="PMingLiU" w:cs="PMingLiU"/>
          <w:kern w:val="0"/>
          <w:sz w:val="22"/>
        </w:rPr>
        <w:t xml:space="preserve"> Ho, Weng Si Kou, </w:t>
      </w:r>
      <w:proofErr w:type="spellStart"/>
      <w:r w:rsidRPr="00C63068">
        <w:rPr>
          <w:rFonts w:ascii="PMingLiU" w:eastAsia="PMingLiU" w:cs="PMingLiU"/>
          <w:kern w:val="0"/>
          <w:sz w:val="22"/>
        </w:rPr>
        <w:t>Jianwen</w:t>
      </w:r>
      <w:proofErr w:type="spellEnd"/>
      <w:r w:rsidRPr="00C63068">
        <w:rPr>
          <w:rFonts w:ascii="PMingLiU" w:eastAsia="PMingLiU" w:cs="PMingLiU"/>
          <w:kern w:val="0"/>
          <w:sz w:val="22"/>
        </w:rPr>
        <w:t xml:space="preserve"> Wei, Jian-Bo Wan, </w:t>
      </w:r>
      <w:proofErr w:type="spellStart"/>
      <w:r w:rsidRPr="00C63068">
        <w:rPr>
          <w:rFonts w:ascii="PMingLiU" w:eastAsia="PMingLiU" w:cs="PMingLiU"/>
          <w:kern w:val="0"/>
          <w:sz w:val="22"/>
        </w:rPr>
        <w:t>Ruibing</w:t>
      </w:r>
      <w:proofErr w:type="spellEnd"/>
      <w:r w:rsidRPr="00C63068">
        <w:rPr>
          <w:rFonts w:ascii="PMingLiU" w:eastAsia="PMingLiU" w:cs="PMingLiU"/>
          <w:kern w:val="0"/>
          <w:sz w:val="22"/>
        </w:rPr>
        <w:t xml:space="preserve"> Wang*, </w:t>
      </w:r>
      <w:r w:rsidRPr="00C63068">
        <w:rPr>
          <w:rFonts w:ascii="PMingLiU" w:eastAsia="PMingLiU" w:cs="PMingLiU"/>
          <w:b/>
          <w:kern w:val="0"/>
          <w:sz w:val="22"/>
        </w:rPr>
        <w:t>Qing-Wen Zhang*.</w:t>
      </w:r>
      <w:r w:rsidRPr="00C63068">
        <w:rPr>
          <w:rFonts w:ascii="PMingLiU" w:eastAsia="PMingLiU" w:cs="PMingLiU"/>
          <w:kern w:val="0"/>
          <w:sz w:val="22"/>
        </w:rPr>
        <w:t xml:space="preserve"> Investigation of the whitening activity of ginsenosides from Panax </w:t>
      </w:r>
      <w:proofErr w:type="spellStart"/>
      <w:r w:rsidRPr="00C63068">
        <w:rPr>
          <w:rFonts w:ascii="PMingLiU" w:eastAsia="PMingLiU" w:cs="PMingLiU"/>
          <w:kern w:val="0"/>
          <w:sz w:val="22"/>
        </w:rPr>
        <w:t>notoginseng</w:t>
      </w:r>
      <w:proofErr w:type="spellEnd"/>
      <w:r w:rsidRPr="00C63068">
        <w:rPr>
          <w:rFonts w:ascii="PMingLiU" w:eastAsia="PMingLiU" w:cs="PMingLiU"/>
          <w:kern w:val="0"/>
          <w:sz w:val="22"/>
        </w:rPr>
        <w:t xml:space="preserve"> and optimization of the dosage form. </w:t>
      </w:r>
      <w:r w:rsidRPr="00C63068">
        <w:rPr>
          <w:rFonts w:ascii="PMingLiU" w:eastAsia="PMingLiU" w:cs="PMingLiU"/>
          <w:i/>
          <w:kern w:val="0"/>
          <w:sz w:val="22"/>
        </w:rPr>
        <w:t>Journal of Ginseng Research</w:t>
      </w:r>
      <w:r w:rsidRPr="00C63068">
        <w:rPr>
          <w:rFonts w:ascii="PMingLiU" w:eastAsia="PMingLiU" w:cs="PMingLiU"/>
          <w:kern w:val="0"/>
          <w:sz w:val="22"/>
        </w:rPr>
        <w:t>, 2024</w:t>
      </w:r>
      <w:r w:rsidRPr="00C63068">
        <w:rPr>
          <w:rFonts w:ascii="PMingLiU" w:eastAsia="PMingLiU" w:cs="PMingLiU" w:hint="eastAsia"/>
          <w:kern w:val="0"/>
          <w:sz w:val="22"/>
        </w:rPr>
        <w:t>,</w:t>
      </w:r>
      <w:r w:rsidRPr="00C63068">
        <w:rPr>
          <w:rFonts w:ascii="PMingLiU" w:eastAsia="PMingLiU" w:cs="PMingLiU"/>
          <w:kern w:val="0"/>
          <w:sz w:val="22"/>
        </w:rPr>
        <w:t xml:space="preserve"> </w:t>
      </w:r>
      <w:r w:rsidRPr="00C63068">
        <w:rPr>
          <w:rFonts w:ascii="PMingLiU" w:eastAsia="PMingLiU" w:cs="PMingLiU"/>
          <w:b/>
          <w:kern w:val="0"/>
          <w:sz w:val="22"/>
        </w:rPr>
        <w:t>48</w:t>
      </w:r>
      <w:r w:rsidRPr="00C63068">
        <w:rPr>
          <w:rFonts w:ascii="PMingLiU" w:eastAsia="PMingLiU" w:cs="PMingLiU"/>
          <w:kern w:val="0"/>
          <w:sz w:val="22"/>
        </w:rPr>
        <w:t xml:space="preserve">(6):543-551 </w:t>
      </w:r>
    </w:p>
    <w:p w14:paraId="0D058058" w14:textId="77777777" w:rsidR="00C63068" w:rsidRPr="00C63068" w:rsidRDefault="00C63068" w:rsidP="005B2A85">
      <w:pPr>
        <w:widowControl/>
        <w:numPr>
          <w:ilvl w:val="0"/>
          <w:numId w:val="1"/>
        </w:numPr>
        <w:autoSpaceDE w:val="0"/>
        <w:autoSpaceDN w:val="0"/>
        <w:adjustRightInd w:val="0"/>
        <w:jc w:val="both"/>
        <w:rPr>
          <w:rFonts w:ascii="PMingLiU" w:eastAsia="PMingLiU" w:cs="PMingLiU"/>
          <w:kern w:val="0"/>
          <w:sz w:val="22"/>
        </w:rPr>
      </w:pPr>
      <w:proofErr w:type="spellStart"/>
      <w:r w:rsidRPr="00C63068">
        <w:rPr>
          <w:rFonts w:ascii="PMingLiU" w:eastAsia="PMingLiU" w:cs="PMingLiU"/>
          <w:kern w:val="0"/>
          <w:sz w:val="22"/>
        </w:rPr>
        <w:t>Ruibing</w:t>
      </w:r>
      <w:proofErr w:type="spellEnd"/>
      <w:r w:rsidRPr="00C63068">
        <w:rPr>
          <w:rFonts w:ascii="PMingLiU" w:eastAsia="PMingLiU" w:cs="PMingLiU"/>
          <w:kern w:val="0"/>
          <w:sz w:val="22"/>
        </w:rPr>
        <w:t xml:space="preserve"> Feng, Yu Fan, </w:t>
      </w:r>
      <w:proofErr w:type="spellStart"/>
      <w:r w:rsidRPr="00C63068">
        <w:rPr>
          <w:rFonts w:ascii="PMingLiU" w:eastAsia="PMingLiU" w:cs="PMingLiU"/>
          <w:kern w:val="0"/>
          <w:sz w:val="22"/>
        </w:rPr>
        <w:t>Xinya</w:t>
      </w:r>
      <w:proofErr w:type="spellEnd"/>
      <w:r w:rsidRPr="00C63068">
        <w:rPr>
          <w:rFonts w:ascii="PMingLiU" w:eastAsia="PMingLiU" w:cs="PMingLiU"/>
          <w:kern w:val="0"/>
          <w:sz w:val="22"/>
        </w:rPr>
        <w:t xml:space="preserve"> Zhang, </w:t>
      </w:r>
      <w:proofErr w:type="spellStart"/>
      <w:r w:rsidRPr="00C63068">
        <w:rPr>
          <w:rFonts w:ascii="PMingLiU" w:eastAsia="PMingLiU" w:cs="PMingLiU"/>
          <w:kern w:val="0"/>
          <w:sz w:val="22"/>
        </w:rPr>
        <w:t>Lanmei</w:t>
      </w:r>
      <w:proofErr w:type="spellEnd"/>
      <w:r w:rsidRPr="00C63068">
        <w:rPr>
          <w:rFonts w:ascii="PMingLiU" w:eastAsia="PMingLiU" w:cs="PMingLiU"/>
          <w:kern w:val="0"/>
          <w:sz w:val="22"/>
        </w:rPr>
        <w:t xml:space="preserve"> Chen, Zhang-Feng Zhong, </w:t>
      </w:r>
      <w:proofErr w:type="spellStart"/>
      <w:r w:rsidRPr="00C63068">
        <w:rPr>
          <w:rFonts w:ascii="PMingLiU" w:eastAsia="PMingLiU" w:cs="PMingLiU"/>
          <w:kern w:val="0"/>
          <w:sz w:val="22"/>
        </w:rPr>
        <w:t>Yitao</w:t>
      </w:r>
      <w:proofErr w:type="spellEnd"/>
      <w:r w:rsidRPr="00C63068">
        <w:rPr>
          <w:rFonts w:ascii="PMingLiU" w:eastAsia="PMingLiU" w:cs="PMingLiU"/>
          <w:kern w:val="0"/>
          <w:sz w:val="22"/>
        </w:rPr>
        <w:t xml:space="preserve"> Wang*, Hua Yu*, </w:t>
      </w:r>
      <w:r w:rsidRPr="00C63068">
        <w:rPr>
          <w:rFonts w:ascii="PMingLiU" w:eastAsia="PMingLiU" w:cs="PMingLiU"/>
          <w:b/>
          <w:kern w:val="0"/>
          <w:sz w:val="22"/>
        </w:rPr>
        <w:t>Qing-Wen Zhang</w:t>
      </w:r>
      <w:r w:rsidRPr="00C63068">
        <w:rPr>
          <w:rFonts w:ascii="PMingLiU" w:eastAsia="PMingLiU" w:cs="PMingLiU"/>
          <w:kern w:val="0"/>
          <w:sz w:val="22"/>
        </w:rPr>
        <w:t xml:space="preserve">*, </w:t>
      </w:r>
      <w:proofErr w:type="spellStart"/>
      <w:r w:rsidRPr="00C63068">
        <w:rPr>
          <w:rFonts w:ascii="PMingLiU" w:eastAsia="PMingLiU" w:cs="PMingLiU"/>
          <w:kern w:val="0"/>
          <w:sz w:val="22"/>
        </w:rPr>
        <w:t>Guodong</w:t>
      </w:r>
      <w:proofErr w:type="spellEnd"/>
      <w:r w:rsidRPr="00C63068">
        <w:rPr>
          <w:rFonts w:ascii="PMingLiU" w:eastAsia="PMingLiU" w:cs="PMingLiU"/>
          <w:kern w:val="0"/>
          <w:sz w:val="22"/>
        </w:rPr>
        <w:t xml:space="preserve"> Li*. A Biomimetic Multifunctional </w:t>
      </w:r>
      <w:proofErr w:type="spellStart"/>
      <w:r w:rsidRPr="00C63068">
        <w:rPr>
          <w:rFonts w:ascii="PMingLiU" w:eastAsia="PMingLiU" w:cs="PMingLiU"/>
          <w:kern w:val="0"/>
          <w:sz w:val="22"/>
        </w:rPr>
        <w:t>Nanoframework</w:t>
      </w:r>
      <w:proofErr w:type="spellEnd"/>
      <w:r w:rsidRPr="00C63068">
        <w:rPr>
          <w:rFonts w:ascii="PMingLiU" w:eastAsia="PMingLiU" w:cs="PMingLiU"/>
          <w:kern w:val="0"/>
          <w:sz w:val="22"/>
        </w:rPr>
        <w:t xml:space="preserve"> for </w:t>
      </w:r>
      <w:r w:rsidRPr="00C63068">
        <w:rPr>
          <w:rFonts w:ascii="PMingLiU" w:eastAsia="PMingLiU" w:cs="PMingLiU"/>
          <w:kern w:val="0"/>
          <w:sz w:val="22"/>
        </w:rPr>
        <w:lastRenderedPageBreak/>
        <w:t xml:space="preserve">Symptom Relief and Restorative Treatment of Acute Liver Failure. </w:t>
      </w:r>
      <w:r w:rsidRPr="00C63068">
        <w:rPr>
          <w:rFonts w:ascii="PMingLiU" w:eastAsia="PMingLiU" w:cs="PMingLiU"/>
          <w:i/>
          <w:kern w:val="0"/>
          <w:sz w:val="22"/>
        </w:rPr>
        <w:t>ACS Nano</w:t>
      </w:r>
      <w:r w:rsidRPr="00C63068">
        <w:rPr>
          <w:rFonts w:ascii="PMingLiU" w:eastAsia="PMingLiU" w:cs="PMingLiU"/>
          <w:kern w:val="0"/>
          <w:sz w:val="22"/>
        </w:rPr>
        <w:t>, 2024, 18(7), 5951-5964.</w:t>
      </w:r>
    </w:p>
    <w:p w14:paraId="750E46D5" w14:textId="77777777" w:rsidR="00C63068" w:rsidRPr="00C63068" w:rsidRDefault="00C63068" w:rsidP="005B2A85">
      <w:pPr>
        <w:widowControl/>
        <w:numPr>
          <w:ilvl w:val="0"/>
          <w:numId w:val="1"/>
        </w:numPr>
        <w:autoSpaceDE w:val="0"/>
        <w:autoSpaceDN w:val="0"/>
        <w:adjustRightInd w:val="0"/>
        <w:jc w:val="both"/>
        <w:rPr>
          <w:rFonts w:ascii="PMingLiU" w:eastAsia="PMingLiU" w:cs="PMingLiU"/>
          <w:kern w:val="0"/>
          <w:sz w:val="22"/>
        </w:rPr>
      </w:pPr>
      <w:proofErr w:type="spellStart"/>
      <w:r w:rsidRPr="00C63068">
        <w:rPr>
          <w:rFonts w:ascii="PMingLiU" w:eastAsia="PMingLiU" w:cs="PMingLiU"/>
          <w:kern w:val="0"/>
          <w:sz w:val="22"/>
        </w:rPr>
        <w:t>Qiushuang</w:t>
      </w:r>
      <w:proofErr w:type="spellEnd"/>
      <w:r w:rsidRPr="00C63068">
        <w:rPr>
          <w:rFonts w:ascii="PMingLiU" w:eastAsia="PMingLiU" w:cs="PMingLiU"/>
          <w:kern w:val="0"/>
          <w:sz w:val="22"/>
        </w:rPr>
        <w:t xml:space="preserve"> Wu, Min Song, </w:t>
      </w:r>
      <w:proofErr w:type="spellStart"/>
      <w:r w:rsidRPr="00C63068">
        <w:rPr>
          <w:rFonts w:ascii="PMingLiU" w:eastAsia="PMingLiU" w:cs="PMingLiU"/>
          <w:kern w:val="0"/>
          <w:sz w:val="22"/>
        </w:rPr>
        <w:t>Siyuan</w:t>
      </w:r>
      <w:proofErr w:type="spellEnd"/>
      <w:r w:rsidRPr="00C63068">
        <w:rPr>
          <w:rFonts w:ascii="PMingLiU" w:eastAsia="PMingLiU" w:cs="PMingLiU"/>
          <w:kern w:val="0"/>
          <w:sz w:val="22"/>
        </w:rPr>
        <w:t xml:space="preserve"> Luo, </w:t>
      </w:r>
      <w:proofErr w:type="spellStart"/>
      <w:r w:rsidRPr="00C63068">
        <w:rPr>
          <w:rFonts w:ascii="PMingLiU" w:eastAsia="PMingLiU" w:cs="PMingLiU"/>
          <w:kern w:val="0"/>
          <w:sz w:val="22"/>
        </w:rPr>
        <w:t>Libin</w:t>
      </w:r>
      <w:proofErr w:type="spellEnd"/>
      <w:r w:rsidRPr="00C63068">
        <w:rPr>
          <w:rFonts w:ascii="PMingLiU" w:eastAsia="PMingLiU" w:cs="PMingLiU"/>
          <w:kern w:val="0"/>
          <w:sz w:val="22"/>
        </w:rPr>
        <w:t xml:space="preserve"> Guo, </w:t>
      </w:r>
      <w:r w:rsidRPr="00C63068">
        <w:rPr>
          <w:rFonts w:ascii="PMingLiU" w:eastAsia="PMingLiU" w:cs="PMingLiU"/>
          <w:b/>
          <w:kern w:val="0"/>
          <w:sz w:val="22"/>
        </w:rPr>
        <w:t>Qingwen Zhang</w:t>
      </w:r>
      <w:r w:rsidRPr="00C63068">
        <w:rPr>
          <w:rFonts w:ascii="PMingLiU" w:eastAsia="PMingLiU" w:cs="PMingLiU"/>
          <w:kern w:val="0"/>
          <w:sz w:val="22"/>
        </w:rPr>
        <w:t xml:space="preserve">*, Hang Fai Kwok*. Unveil the mechanism for EHMT </w:t>
      </w:r>
      <w:r w:rsidRPr="00C63068">
        <w:rPr>
          <w:rFonts w:ascii="PMingLiU" w:eastAsia="PMingLiU" w:cs="PMingLiU"/>
          <w:kern w:val="0"/>
          <w:sz w:val="22"/>
        </w:rPr>
        <w:t>–</w:t>
      </w:r>
      <w:r w:rsidRPr="00C63068">
        <w:rPr>
          <w:rFonts w:ascii="PMingLiU" w:eastAsia="PMingLiU" w:cs="PMingLiU"/>
          <w:kern w:val="0"/>
          <w:sz w:val="22"/>
        </w:rPr>
        <w:t xml:space="preserve"> A novel triterpenoid inhibits proliferation and induces apoptosis in colon cancer through ROS-mediated JNK signaling pathway. </w:t>
      </w:r>
      <w:r w:rsidRPr="00C63068">
        <w:rPr>
          <w:rFonts w:ascii="PMingLiU" w:eastAsia="PMingLiU" w:cs="PMingLiU"/>
          <w:i/>
          <w:kern w:val="0"/>
          <w:sz w:val="22"/>
        </w:rPr>
        <w:t>Biomedicine and Pharmacotherapy</w:t>
      </w:r>
      <w:r w:rsidRPr="00C63068">
        <w:rPr>
          <w:rFonts w:ascii="PMingLiU" w:eastAsia="PMingLiU" w:cs="PMingLiU"/>
          <w:kern w:val="0"/>
          <w:sz w:val="22"/>
        </w:rPr>
        <w:t>, 2024, 174, 116469.</w:t>
      </w:r>
    </w:p>
    <w:p w14:paraId="3FC04294" w14:textId="77777777" w:rsidR="00C63068" w:rsidRPr="00C63068" w:rsidRDefault="00C63068" w:rsidP="005B2A85">
      <w:pPr>
        <w:widowControl/>
        <w:numPr>
          <w:ilvl w:val="0"/>
          <w:numId w:val="1"/>
        </w:numPr>
        <w:autoSpaceDE w:val="0"/>
        <w:autoSpaceDN w:val="0"/>
        <w:adjustRightInd w:val="0"/>
        <w:jc w:val="both"/>
        <w:rPr>
          <w:rFonts w:ascii="PMingLiU" w:eastAsia="PMingLiU" w:cs="PMingLiU"/>
          <w:kern w:val="0"/>
          <w:sz w:val="22"/>
        </w:rPr>
      </w:pPr>
      <w:r w:rsidRPr="00C63068">
        <w:rPr>
          <w:rFonts w:ascii="PMingLiU" w:eastAsia="PMingLiU" w:cs="PMingLiU"/>
          <w:kern w:val="0"/>
          <w:sz w:val="22"/>
        </w:rPr>
        <w:t xml:space="preserve">Yu Liu, Fei Zhou, Hong-Zhen Shu, Li-Gen Lin*, </w:t>
      </w:r>
      <w:r w:rsidRPr="00C63068">
        <w:rPr>
          <w:rFonts w:ascii="PMingLiU" w:eastAsia="PMingLiU" w:cs="PMingLiU"/>
          <w:b/>
          <w:kern w:val="0"/>
          <w:sz w:val="22"/>
        </w:rPr>
        <w:t>Qing-Wen Zhang</w:t>
      </w:r>
      <w:r w:rsidRPr="00C63068">
        <w:rPr>
          <w:rFonts w:ascii="PMingLiU" w:eastAsia="PMingLiU" w:cs="PMingLiU"/>
          <w:kern w:val="0"/>
          <w:sz w:val="22"/>
        </w:rPr>
        <w:t xml:space="preserve">*. </w:t>
      </w:r>
      <w:proofErr w:type="spellStart"/>
      <w:r w:rsidRPr="00C63068">
        <w:rPr>
          <w:rFonts w:ascii="PMingLiU" w:eastAsia="PMingLiU" w:cs="PMingLiU"/>
          <w:kern w:val="0"/>
          <w:sz w:val="22"/>
        </w:rPr>
        <w:t>Germacrane</w:t>
      </w:r>
      <w:proofErr w:type="spellEnd"/>
      <w:r w:rsidRPr="00C63068">
        <w:rPr>
          <w:rFonts w:ascii="PMingLiU" w:eastAsia="PMingLiU" w:cs="PMingLiU"/>
          <w:kern w:val="0"/>
          <w:sz w:val="22"/>
        </w:rPr>
        <w:t xml:space="preserve">-type sesquiterpenoids from the flowers of Chrysanthemum indicum with hepatoprotective activity. </w:t>
      </w:r>
      <w:r w:rsidRPr="00C63068">
        <w:rPr>
          <w:rFonts w:ascii="PMingLiU" w:eastAsia="PMingLiU" w:cs="PMingLiU"/>
          <w:i/>
          <w:kern w:val="0"/>
          <w:sz w:val="22"/>
        </w:rPr>
        <w:t>Food and Chemical Toxicology</w:t>
      </w:r>
      <w:r w:rsidRPr="00C63068">
        <w:rPr>
          <w:rFonts w:ascii="PMingLiU" w:eastAsia="PMingLiU" w:cs="PMingLiU"/>
          <w:kern w:val="0"/>
          <w:sz w:val="22"/>
        </w:rPr>
        <w:t>. 2023, 177, 11385</w:t>
      </w:r>
    </w:p>
    <w:p w14:paraId="4DC70281" w14:textId="77777777" w:rsidR="00C63068" w:rsidRPr="00C63068" w:rsidRDefault="00C63068" w:rsidP="005B2A85">
      <w:pPr>
        <w:widowControl/>
        <w:numPr>
          <w:ilvl w:val="0"/>
          <w:numId w:val="1"/>
        </w:numPr>
        <w:autoSpaceDE w:val="0"/>
        <w:autoSpaceDN w:val="0"/>
        <w:adjustRightInd w:val="0"/>
        <w:jc w:val="both"/>
        <w:rPr>
          <w:rFonts w:ascii="PMingLiU" w:eastAsia="PMingLiU" w:cs="PMingLiU"/>
          <w:kern w:val="0"/>
          <w:sz w:val="22"/>
        </w:rPr>
      </w:pPr>
      <w:r w:rsidRPr="00C63068">
        <w:rPr>
          <w:rFonts w:ascii="PMingLiU" w:eastAsia="PMingLiU" w:cs="PMingLiU"/>
          <w:kern w:val="0"/>
          <w:sz w:val="22"/>
        </w:rPr>
        <w:t xml:space="preserve">Min Song, Hui-Juan Luo, Zi-Wei Li, Ling Qiu, Yu-Xin Zhao, Cheng-Wei He, Xiao-Qi Zhang, Wen-Cai Ye, Li-Gen Lin*, </w:t>
      </w:r>
      <w:r w:rsidRPr="00C63068">
        <w:rPr>
          <w:rFonts w:ascii="PMingLiU" w:eastAsia="PMingLiU" w:cs="PMingLiU"/>
          <w:b/>
          <w:kern w:val="0"/>
          <w:sz w:val="22"/>
        </w:rPr>
        <w:t>Qing-Wen Zhang</w:t>
      </w:r>
      <w:r w:rsidRPr="00C63068">
        <w:rPr>
          <w:rFonts w:ascii="PMingLiU" w:eastAsia="PMingLiU" w:cs="PMingLiU"/>
          <w:kern w:val="0"/>
          <w:sz w:val="22"/>
        </w:rPr>
        <w:t xml:space="preserve">*. Limonoids from the roots of Melia azedarach and their anti-inflammatory activity. </w:t>
      </w:r>
      <w:r w:rsidRPr="00C63068">
        <w:rPr>
          <w:rFonts w:ascii="PMingLiU" w:eastAsia="PMingLiU" w:cs="PMingLiU"/>
          <w:i/>
          <w:kern w:val="0"/>
          <w:sz w:val="22"/>
        </w:rPr>
        <w:t>Phytochemistry</w:t>
      </w:r>
      <w:r w:rsidRPr="00C63068">
        <w:rPr>
          <w:rFonts w:ascii="PMingLiU" w:eastAsia="PMingLiU" w:cs="PMingLiU"/>
          <w:kern w:val="0"/>
          <w:sz w:val="22"/>
        </w:rPr>
        <w:t>. 2023, 216, 113869</w:t>
      </w:r>
    </w:p>
    <w:p w14:paraId="66B7E76D" w14:textId="77777777" w:rsidR="00C63068" w:rsidRPr="00C63068" w:rsidRDefault="00C63068" w:rsidP="005B2A85">
      <w:pPr>
        <w:widowControl/>
        <w:numPr>
          <w:ilvl w:val="0"/>
          <w:numId w:val="1"/>
        </w:numPr>
        <w:autoSpaceDE w:val="0"/>
        <w:autoSpaceDN w:val="0"/>
        <w:adjustRightInd w:val="0"/>
        <w:jc w:val="both"/>
        <w:rPr>
          <w:rFonts w:ascii="PMingLiU" w:eastAsia="PMingLiU" w:cs="PMingLiU"/>
          <w:kern w:val="0"/>
          <w:sz w:val="22"/>
        </w:rPr>
      </w:pPr>
      <w:r w:rsidRPr="00C63068">
        <w:rPr>
          <w:rFonts w:ascii="PMingLiU" w:eastAsia="PMingLiU" w:cs="PMingLiU"/>
          <w:kern w:val="0"/>
          <w:sz w:val="22"/>
        </w:rPr>
        <w:t xml:space="preserve">Ling Qiu, </w:t>
      </w:r>
      <w:proofErr w:type="spellStart"/>
      <w:r w:rsidRPr="00C63068">
        <w:rPr>
          <w:rFonts w:ascii="PMingLiU" w:eastAsia="PMingLiU" w:cs="PMingLiU"/>
          <w:kern w:val="0"/>
          <w:sz w:val="22"/>
        </w:rPr>
        <w:t>Ruibing</w:t>
      </w:r>
      <w:proofErr w:type="spellEnd"/>
      <w:r w:rsidRPr="00C63068">
        <w:rPr>
          <w:rFonts w:ascii="PMingLiU" w:eastAsia="PMingLiU" w:cs="PMingLiU"/>
          <w:kern w:val="0"/>
          <w:sz w:val="22"/>
        </w:rPr>
        <w:t xml:space="preserve"> Feng, </w:t>
      </w:r>
      <w:proofErr w:type="spellStart"/>
      <w:r w:rsidRPr="00C63068">
        <w:rPr>
          <w:rFonts w:ascii="PMingLiU" w:eastAsia="PMingLiU" w:cs="PMingLiU"/>
          <w:kern w:val="0"/>
          <w:sz w:val="22"/>
        </w:rPr>
        <w:t>Qiu-shuang</w:t>
      </w:r>
      <w:proofErr w:type="spellEnd"/>
      <w:r w:rsidRPr="00C63068">
        <w:rPr>
          <w:rFonts w:ascii="PMingLiU" w:eastAsia="PMingLiU" w:cs="PMingLiU"/>
          <w:kern w:val="0"/>
          <w:sz w:val="22"/>
        </w:rPr>
        <w:t xml:space="preserve"> Wu, Jian-</w:t>
      </w:r>
      <w:proofErr w:type="spellStart"/>
      <w:r w:rsidRPr="00C63068">
        <w:rPr>
          <w:rFonts w:ascii="PMingLiU" w:eastAsia="PMingLiU" w:cs="PMingLiU"/>
          <w:kern w:val="0"/>
          <w:sz w:val="22"/>
        </w:rPr>
        <w:t>bo</w:t>
      </w:r>
      <w:proofErr w:type="spellEnd"/>
      <w:r w:rsidRPr="00C63068">
        <w:rPr>
          <w:rFonts w:ascii="PMingLiU" w:eastAsia="PMingLiU" w:cs="PMingLiU"/>
          <w:kern w:val="0"/>
          <w:sz w:val="22"/>
        </w:rPr>
        <w:t xml:space="preserve"> Wan*, </w:t>
      </w:r>
      <w:r w:rsidRPr="00C63068">
        <w:rPr>
          <w:rFonts w:ascii="PMingLiU" w:eastAsia="PMingLiU" w:cs="PMingLiU"/>
          <w:b/>
          <w:kern w:val="0"/>
          <w:sz w:val="22"/>
        </w:rPr>
        <w:t>Qing-wen Zhang</w:t>
      </w:r>
      <w:r w:rsidRPr="00C63068">
        <w:rPr>
          <w:rFonts w:ascii="PMingLiU" w:eastAsia="PMingLiU" w:cs="PMingLiU"/>
          <w:kern w:val="0"/>
          <w:sz w:val="22"/>
        </w:rPr>
        <w:t xml:space="preserve">*. Total saponins from </w:t>
      </w:r>
      <w:r w:rsidRPr="00C63068">
        <w:rPr>
          <w:rFonts w:ascii="PMingLiU" w:eastAsia="PMingLiU" w:cs="PMingLiU"/>
          <w:i/>
          <w:kern w:val="0"/>
          <w:sz w:val="22"/>
        </w:rPr>
        <w:t>Panax japonicus</w:t>
      </w:r>
      <w:r w:rsidRPr="00C63068">
        <w:rPr>
          <w:rFonts w:ascii="PMingLiU" w:eastAsia="PMingLiU" w:cs="PMingLiU"/>
          <w:kern w:val="0"/>
          <w:sz w:val="22"/>
        </w:rPr>
        <w:t xml:space="preserve"> attenuate acute alcoholic liver oxidative stress and </w:t>
      </w:r>
      <w:proofErr w:type="spellStart"/>
      <w:r w:rsidRPr="00C63068">
        <w:rPr>
          <w:rFonts w:ascii="PMingLiU" w:eastAsia="PMingLiU" w:cs="PMingLiU"/>
          <w:kern w:val="0"/>
          <w:sz w:val="22"/>
        </w:rPr>
        <w:t>hepatosteatosis</w:t>
      </w:r>
      <w:proofErr w:type="spellEnd"/>
      <w:r w:rsidRPr="00C63068">
        <w:rPr>
          <w:rFonts w:ascii="PMingLiU" w:eastAsia="PMingLiU" w:cs="PMingLiU"/>
          <w:kern w:val="0"/>
          <w:sz w:val="22"/>
        </w:rPr>
        <w:t xml:space="preserve"> by p62-related Nrf2 pathway and AMPK-ACC/PPAR</w:t>
      </w:r>
      <w:r w:rsidRPr="00C63068">
        <w:rPr>
          <w:rFonts w:ascii="PMingLiU" w:eastAsia="PMingLiU" w:cs="PMingLiU"/>
          <w:kern w:val="0"/>
          <w:sz w:val="22"/>
        </w:rPr>
        <w:t>α</w:t>
      </w:r>
      <w:r w:rsidRPr="00C63068">
        <w:rPr>
          <w:rFonts w:ascii="PMingLiU" w:eastAsia="PMingLiU" w:cs="PMingLiU"/>
          <w:kern w:val="0"/>
          <w:sz w:val="22"/>
        </w:rPr>
        <w:t xml:space="preserve"> axis in vivo and in vitro. </w:t>
      </w:r>
      <w:r w:rsidRPr="00C63068">
        <w:rPr>
          <w:rFonts w:ascii="PMingLiU" w:eastAsia="PMingLiU" w:cs="PMingLiU"/>
          <w:i/>
          <w:kern w:val="0"/>
          <w:sz w:val="22"/>
        </w:rPr>
        <w:t>Journal of Ethnopharmacology</w:t>
      </w:r>
      <w:r w:rsidRPr="00C63068">
        <w:rPr>
          <w:rFonts w:ascii="PMingLiU" w:eastAsia="PMingLiU" w:cs="PMingLiU"/>
          <w:kern w:val="0"/>
          <w:sz w:val="22"/>
        </w:rPr>
        <w:t>. 2023, 317116785</w:t>
      </w:r>
    </w:p>
    <w:p w14:paraId="38363543" w14:textId="5B2CC0CB" w:rsidR="00C63068" w:rsidRPr="00C63068" w:rsidRDefault="00C63068" w:rsidP="005B2A85">
      <w:pPr>
        <w:widowControl/>
        <w:numPr>
          <w:ilvl w:val="0"/>
          <w:numId w:val="1"/>
        </w:numPr>
        <w:autoSpaceDE w:val="0"/>
        <w:autoSpaceDN w:val="0"/>
        <w:adjustRightInd w:val="0"/>
        <w:jc w:val="both"/>
        <w:rPr>
          <w:rFonts w:ascii="PMingLiU" w:eastAsia="PMingLiU" w:cs="PMingLiU"/>
          <w:kern w:val="0"/>
          <w:sz w:val="22"/>
        </w:rPr>
      </w:pPr>
      <w:proofErr w:type="spellStart"/>
      <w:r w:rsidRPr="00C63068">
        <w:rPr>
          <w:rFonts w:ascii="PMingLiU" w:eastAsia="PMingLiU" w:cs="PMingLiU"/>
          <w:kern w:val="0"/>
          <w:sz w:val="22"/>
        </w:rPr>
        <w:t>Ruibing</w:t>
      </w:r>
      <w:proofErr w:type="spellEnd"/>
      <w:r w:rsidRPr="00C63068">
        <w:rPr>
          <w:rFonts w:ascii="PMingLiU" w:eastAsia="PMingLiU" w:cs="PMingLiU"/>
          <w:kern w:val="0"/>
          <w:sz w:val="22"/>
        </w:rPr>
        <w:t xml:space="preserve"> Feng, </w:t>
      </w:r>
      <w:proofErr w:type="spellStart"/>
      <w:r w:rsidRPr="00C63068">
        <w:rPr>
          <w:rFonts w:ascii="PMingLiU" w:eastAsia="PMingLiU" w:cs="PMingLiU"/>
          <w:kern w:val="0"/>
          <w:sz w:val="22"/>
        </w:rPr>
        <w:t>Guodong</w:t>
      </w:r>
      <w:proofErr w:type="spellEnd"/>
      <w:r w:rsidRPr="00C63068">
        <w:rPr>
          <w:rFonts w:ascii="PMingLiU" w:eastAsia="PMingLiU" w:cs="PMingLiU"/>
          <w:kern w:val="0"/>
          <w:sz w:val="22"/>
        </w:rPr>
        <w:t xml:space="preserve"> Li, Chung-Nga Ko, Zhang </w:t>
      </w:r>
      <w:proofErr w:type="spellStart"/>
      <w:r w:rsidRPr="00C63068">
        <w:rPr>
          <w:rFonts w:ascii="PMingLiU" w:eastAsia="PMingLiU" w:cs="PMingLiU"/>
          <w:kern w:val="0"/>
          <w:sz w:val="22"/>
        </w:rPr>
        <w:t>Zhang</w:t>
      </w:r>
      <w:proofErr w:type="spellEnd"/>
      <w:r w:rsidRPr="00C63068">
        <w:rPr>
          <w:rFonts w:ascii="PMingLiU" w:eastAsia="PMingLiU" w:cs="PMingLiU"/>
          <w:kern w:val="0"/>
          <w:sz w:val="22"/>
        </w:rPr>
        <w:t xml:space="preserve">, Jian-Bo Wan*, </w:t>
      </w:r>
      <w:r w:rsidRPr="00C63068">
        <w:rPr>
          <w:rFonts w:ascii="PMingLiU" w:eastAsia="PMingLiU" w:cs="PMingLiU"/>
          <w:b/>
          <w:kern w:val="0"/>
          <w:sz w:val="22"/>
        </w:rPr>
        <w:t>Qing-Wen Zhang</w:t>
      </w:r>
      <w:r w:rsidRPr="00C63068">
        <w:rPr>
          <w:rFonts w:ascii="PMingLiU" w:eastAsia="PMingLiU" w:cs="PMingLiU"/>
          <w:kern w:val="0"/>
          <w:sz w:val="22"/>
        </w:rPr>
        <w:t xml:space="preserve">*. Long-Lived Second Near-Infrared Luminescent Probes: An Emerging Role in Time-Resolved Luminescence Bioimaging and Biosensing. </w:t>
      </w:r>
      <w:r w:rsidRPr="00C63068">
        <w:rPr>
          <w:rFonts w:ascii="PMingLiU" w:eastAsia="PMingLiU" w:cs="PMingLiU"/>
          <w:i/>
          <w:kern w:val="0"/>
          <w:sz w:val="22"/>
        </w:rPr>
        <w:t>Small Structure</w:t>
      </w:r>
      <w:r w:rsidRPr="00C63068">
        <w:rPr>
          <w:rFonts w:ascii="PMingLiU" w:eastAsia="PMingLiU" w:cs="PMingLiU"/>
          <w:kern w:val="0"/>
          <w:sz w:val="22"/>
        </w:rPr>
        <w:t>. 2023,4, 2200131</w:t>
      </w:r>
    </w:p>
    <w:p w14:paraId="39CB547B" w14:textId="77777777" w:rsidR="00C63068" w:rsidRPr="00C63068" w:rsidRDefault="00C63068" w:rsidP="005B2A85">
      <w:pPr>
        <w:widowControl/>
        <w:numPr>
          <w:ilvl w:val="0"/>
          <w:numId w:val="1"/>
        </w:numPr>
        <w:autoSpaceDE w:val="0"/>
        <w:autoSpaceDN w:val="0"/>
        <w:adjustRightInd w:val="0"/>
        <w:jc w:val="both"/>
        <w:rPr>
          <w:rFonts w:ascii="PMingLiU" w:eastAsia="PMingLiU" w:cs="PMingLiU"/>
          <w:kern w:val="0"/>
          <w:sz w:val="22"/>
        </w:rPr>
      </w:pPr>
      <w:r w:rsidRPr="00C63068">
        <w:rPr>
          <w:rFonts w:ascii="PMingLiU" w:eastAsia="PMingLiU" w:cs="PMingLiU"/>
          <w:bCs/>
          <w:kern w:val="0"/>
          <w:sz w:val="22"/>
        </w:rPr>
        <w:t xml:space="preserve">Min </w:t>
      </w:r>
      <w:proofErr w:type="spellStart"/>
      <w:proofErr w:type="gramStart"/>
      <w:r w:rsidRPr="00C63068">
        <w:rPr>
          <w:rFonts w:ascii="PMingLiU" w:eastAsia="PMingLiU" w:cs="PMingLiU"/>
          <w:bCs/>
          <w:kern w:val="0"/>
          <w:sz w:val="22"/>
        </w:rPr>
        <w:t>Song,Ging</w:t>
      </w:r>
      <w:proofErr w:type="spellEnd"/>
      <w:proofErr w:type="gramEnd"/>
      <w:r w:rsidRPr="00C63068">
        <w:rPr>
          <w:rFonts w:ascii="PMingLiU" w:eastAsia="PMingLiU" w:cs="PMingLiU"/>
          <w:bCs/>
          <w:kern w:val="0"/>
          <w:sz w:val="22"/>
        </w:rPr>
        <w:t xml:space="preserve"> Chan, Li-Gen Lin, </w:t>
      </w:r>
      <w:proofErr w:type="spellStart"/>
      <w:r w:rsidRPr="00C63068">
        <w:rPr>
          <w:rFonts w:ascii="PMingLiU" w:eastAsia="PMingLiU" w:cs="PMingLiU"/>
          <w:bCs/>
          <w:kern w:val="0"/>
          <w:sz w:val="22"/>
        </w:rPr>
        <w:t>Derong</w:t>
      </w:r>
      <w:proofErr w:type="spellEnd"/>
      <w:r w:rsidRPr="00C63068">
        <w:rPr>
          <w:rFonts w:ascii="PMingLiU" w:eastAsia="PMingLiU" w:cs="PMingLiU"/>
          <w:bCs/>
          <w:kern w:val="0"/>
          <w:sz w:val="22"/>
        </w:rPr>
        <w:t xml:space="preserve"> Li, </w:t>
      </w:r>
      <w:proofErr w:type="spellStart"/>
      <w:r w:rsidRPr="00C63068">
        <w:rPr>
          <w:rFonts w:ascii="PMingLiU" w:eastAsia="PMingLiU" w:cs="PMingLiU"/>
          <w:bCs/>
          <w:kern w:val="0"/>
          <w:sz w:val="22"/>
        </w:rPr>
        <w:t>Kehan</w:t>
      </w:r>
      <w:proofErr w:type="spellEnd"/>
      <w:r w:rsidRPr="00C63068">
        <w:rPr>
          <w:rFonts w:ascii="PMingLiU" w:eastAsia="PMingLiU" w:cs="PMingLiU"/>
          <w:bCs/>
          <w:kern w:val="0"/>
          <w:sz w:val="22"/>
        </w:rPr>
        <w:t xml:space="preserve"> Zhang, Xiao-Qi Zhang, Wen-</w:t>
      </w:r>
      <w:proofErr w:type="spellStart"/>
      <w:r w:rsidRPr="00C63068">
        <w:rPr>
          <w:rFonts w:ascii="PMingLiU" w:eastAsia="PMingLiU" w:cs="PMingLiU"/>
          <w:bCs/>
          <w:kern w:val="0"/>
          <w:sz w:val="22"/>
        </w:rPr>
        <w:t>CaiYe</w:t>
      </w:r>
      <w:proofErr w:type="spellEnd"/>
      <w:r w:rsidRPr="00C63068">
        <w:rPr>
          <w:rFonts w:ascii="PMingLiU" w:eastAsia="PMingLiU" w:cs="PMingLiU"/>
          <w:bCs/>
          <w:kern w:val="0"/>
          <w:sz w:val="22"/>
        </w:rPr>
        <w:t xml:space="preserve">, Na Li, </w:t>
      </w:r>
      <w:r w:rsidRPr="00C63068">
        <w:rPr>
          <w:rFonts w:ascii="PMingLiU" w:eastAsia="PMingLiU" w:cs="PMingLiU"/>
          <w:b/>
          <w:bCs/>
          <w:kern w:val="0"/>
          <w:sz w:val="22"/>
        </w:rPr>
        <w:t>Qing-Wen Zhang*</w:t>
      </w:r>
      <w:r w:rsidRPr="00C63068">
        <w:rPr>
          <w:rFonts w:ascii="PMingLiU" w:eastAsia="PMingLiU" w:cs="PMingLiU"/>
          <w:bCs/>
          <w:kern w:val="0"/>
          <w:sz w:val="22"/>
        </w:rPr>
        <w:t xml:space="preserve"> Triterpenoids from the fruits of </w:t>
      </w:r>
      <w:r w:rsidRPr="00C63068">
        <w:rPr>
          <w:rFonts w:ascii="PMingLiU" w:eastAsia="PMingLiU" w:cs="PMingLiU"/>
          <w:bCs/>
          <w:i/>
          <w:kern w:val="0"/>
          <w:sz w:val="22"/>
        </w:rPr>
        <w:t>Melia azedarach</w:t>
      </w:r>
      <w:r w:rsidRPr="00C63068">
        <w:rPr>
          <w:rFonts w:ascii="PMingLiU" w:eastAsia="PMingLiU" w:cs="PMingLiU"/>
          <w:bCs/>
          <w:kern w:val="0"/>
          <w:sz w:val="22"/>
        </w:rPr>
        <w:t xml:space="preserve"> L. and their cytotoxic activities. </w:t>
      </w:r>
      <w:r w:rsidRPr="00C63068">
        <w:rPr>
          <w:rFonts w:ascii="PMingLiU" w:eastAsia="PMingLiU" w:cs="PMingLiU"/>
          <w:bCs/>
          <w:i/>
          <w:kern w:val="0"/>
          <w:sz w:val="22"/>
        </w:rPr>
        <w:t>Phytochemistry</w:t>
      </w:r>
      <w:r w:rsidRPr="00C63068">
        <w:rPr>
          <w:rFonts w:ascii="PMingLiU" w:eastAsia="PMingLiU" w:cs="PMingLiU"/>
          <w:bCs/>
          <w:kern w:val="0"/>
          <w:sz w:val="22"/>
        </w:rPr>
        <w:t xml:space="preserve">, </w:t>
      </w:r>
      <w:r w:rsidRPr="00C63068">
        <w:rPr>
          <w:rFonts w:ascii="PMingLiU" w:eastAsia="PMingLiU" w:cs="PMingLiU"/>
          <w:b/>
          <w:bCs/>
          <w:kern w:val="0"/>
          <w:sz w:val="22"/>
        </w:rPr>
        <w:t>2022</w:t>
      </w:r>
      <w:r w:rsidRPr="00C63068">
        <w:rPr>
          <w:rFonts w:ascii="PMingLiU" w:eastAsia="PMingLiU" w:cs="PMingLiU"/>
          <w:bCs/>
          <w:kern w:val="0"/>
          <w:sz w:val="22"/>
        </w:rPr>
        <w:t>, 201:113280</w:t>
      </w:r>
    </w:p>
    <w:p w14:paraId="4C6BAF8F" w14:textId="77777777" w:rsidR="00C63068" w:rsidRPr="00C63068" w:rsidRDefault="00C63068" w:rsidP="005B2A85">
      <w:pPr>
        <w:widowControl/>
        <w:numPr>
          <w:ilvl w:val="0"/>
          <w:numId w:val="1"/>
        </w:numPr>
        <w:autoSpaceDE w:val="0"/>
        <w:autoSpaceDN w:val="0"/>
        <w:adjustRightInd w:val="0"/>
        <w:jc w:val="both"/>
        <w:rPr>
          <w:rFonts w:ascii="PMingLiU" w:eastAsia="PMingLiU" w:cs="PMingLiU"/>
          <w:kern w:val="0"/>
          <w:sz w:val="22"/>
        </w:rPr>
      </w:pPr>
      <w:r w:rsidRPr="00C63068">
        <w:rPr>
          <w:rFonts w:ascii="PMingLiU" w:eastAsia="PMingLiU" w:cs="PMingLiU"/>
          <w:kern w:val="0"/>
          <w:sz w:val="22"/>
        </w:rPr>
        <w:t xml:space="preserve">Min Song, Jian Zhang, </w:t>
      </w:r>
      <w:proofErr w:type="spellStart"/>
      <w:r w:rsidRPr="00C63068">
        <w:rPr>
          <w:rFonts w:ascii="PMingLiU" w:eastAsia="PMingLiU" w:cs="PMingLiU"/>
          <w:kern w:val="0"/>
          <w:sz w:val="22"/>
        </w:rPr>
        <w:t>Ging</w:t>
      </w:r>
      <w:proofErr w:type="spellEnd"/>
      <w:r w:rsidRPr="00C63068">
        <w:rPr>
          <w:rFonts w:ascii="PMingLiU" w:eastAsia="PMingLiU" w:cs="PMingLiU"/>
          <w:kern w:val="0"/>
          <w:sz w:val="22"/>
        </w:rPr>
        <w:t xml:space="preserve"> Chan, Ying Hou, </w:t>
      </w:r>
      <w:proofErr w:type="spellStart"/>
      <w:r w:rsidRPr="00C63068">
        <w:rPr>
          <w:rFonts w:ascii="PMingLiU" w:eastAsia="PMingLiU" w:cs="PMingLiU"/>
          <w:kern w:val="0"/>
          <w:sz w:val="22"/>
        </w:rPr>
        <w:t>Xiu</w:t>
      </w:r>
      <w:proofErr w:type="spellEnd"/>
      <w:r w:rsidRPr="00C63068">
        <w:rPr>
          <w:rFonts w:ascii="PMingLiU" w:eastAsia="PMingLiU" w:cs="PMingLiU"/>
          <w:kern w:val="0"/>
          <w:sz w:val="22"/>
        </w:rPr>
        <w:t xml:space="preserve">-Ping Chen, Xiao-Qi Zhang, Wen-Cai Ye, and </w:t>
      </w:r>
      <w:r w:rsidRPr="00C63068">
        <w:rPr>
          <w:rFonts w:ascii="PMingLiU" w:eastAsia="PMingLiU" w:cs="PMingLiU"/>
          <w:b/>
          <w:kern w:val="0"/>
          <w:sz w:val="22"/>
        </w:rPr>
        <w:t>Qing-Wen Zhang</w:t>
      </w:r>
      <w:r w:rsidRPr="00C63068">
        <w:rPr>
          <w:rFonts w:ascii="PMingLiU" w:eastAsia="PMingLiU" w:cs="PMingLiU"/>
          <w:kern w:val="0"/>
          <w:sz w:val="22"/>
        </w:rPr>
        <w:t>*.</w:t>
      </w:r>
      <w:r w:rsidRPr="00C63068">
        <w:rPr>
          <w:rFonts w:ascii="PMingLiU" w:eastAsia="PMingLiU" w:cs="PMingLiU" w:hint="eastAsia"/>
          <w:kern w:val="0"/>
          <w:sz w:val="22"/>
        </w:rPr>
        <w:t xml:space="preserve"> </w:t>
      </w:r>
      <w:r w:rsidRPr="00C63068">
        <w:rPr>
          <w:rFonts w:ascii="PMingLiU" w:eastAsia="PMingLiU" w:cs="PMingLiU"/>
          <w:kern w:val="0"/>
          <w:sz w:val="22"/>
        </w:rPr>
        <w:t xml:space="preserve">Bioactive Limonoids and Triterpenoids from the Fruits of Melia azedarach. </w:t>
      </w:r>
      <w:r w:rsidRPr="00C63068">
        <w:rPr>
          <w:rFonts w:ascii="PMingLiU" w:eastAsia="PMingLiU" w:cs="PMingLiU"/>
          <w:i/>
          <w:kern w:val="0"/>
          <w:sz w:val="22"/>
        </w:rPr>
        <w:t>Journal of Natural Products</w:t>
      </w:r>
      <w:r w:rsidRPr="00C63068">
        <w:rPr>
          <w:rFonts w:ascii="PMingLiU" w:eastAsia="PMingLiU" w:cs="PMingLiU"/>
          <w:kern w:val="0"/>
          <w:sz w:val="22"/>
        </w:rPr>
        <w:t xml:space="preserve"> 2020, 83, 12, 3502</w:t>
      </w:r>
      <w:r w:rsidRPr="00C63068">
        <w:rPr>
          <w:rFonts w:ascii="PMingLiU" w:eastAsia="PMingLiU" w:cs="PMingLiU"/>
          <w:kern w:val="0"/>
          <w:sz w:val="22"/>
        </w:rPr>
        <w:t>–</w:t>
      </w:r>
      <w:r w:rsidRPr="00C63068">
        <w:rPr>
          <w:rFonts w:ascii="PMingLiU" w:eastAsia="PMingLiU" w:cs="PMingLiU"/>
          <w:kern w:val="0"/>
          <w:sz w:val="22"/>
        </w:rPr>
        <w:t>3510</w:t>
      </w:r>
    </w:p>
    <w:p w14:paraId="03E3D59E" w14:textId="77777777" w:rsidR="00C63068" w:rsidRDefault="00C63068" w:rsidP="003046F9">
      <w:pPr>
        <w:widowControl/>
        <w:autoSpaceDE w:val="0"/>
        <w:autoSpaceDN w:val="0"/>
        <w:adjustRightInd w:val="0"/>
        <w:rPr>
          <w:rFonts w:hint="eastAsia"/>
        </w:rPr>
      </w:pPr>
    </w:p>
    <w:sectPr w:rsidR="00C6306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3C9C5" w14:textId="77777777" w:rsidR="00DC65B2" w:rsidRDefault="00DC65B2" w:rsidP="00101CC1">
      <w:r>
        <w:separator/>
      </w:r>
    </w:p>
  </w:endnote>
  <w:endnote w:type="continuationSeparator" w:id="0">
    <w:p w14:paraId="6C016B9E" w14:textId="77777777" w:rsidR="00DC65B2" w:rsidRDefault="00DC65B2" w:rsidP="0010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A3F6" w14:textId="77777777" w:rsidR="00DC65B2" w:rsidRDefault="00DC65B2" w:rsidP="00101CC1">
      <w:r>
        <w:separator/>
      </w:r>
    </w:p>
  </w:footnote>
  <w:footnote w:type="continuationSeparator" w:id="0">
    <w:p w14:paraId="33D37818" w14:textId="77777777" w:rsidR="00DC65B2" w:rsidRDefault="00DC65B2" w:rsidP="00101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2794A"/>
    <w:multiLevelType w:val="singleLevel"/>
    <w:tmpl w:val="D7346658"/>
    <w:lvl w:ilvl="0">
      <w:start w:val="1"/>
      <w:numFmt w:val="decimal"/>
      <w:lvlText w:val="%1."/>
      <w:lvlJc w:val="left"/>
      <w:pPr>
        <w:tabs>
          <w:tab w:val="num" w:pos="435"/>
        </w:tabs>
        <w:ind w:left="435" w:hanging="435"/>
      </w:pPr>
      <w:rPr>
        <w:rFonts w:hint="eastAsia"/>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F9"/>
    <w:rsid w:val="00063F52"/>
    <w:rsid w:val="000765E2"/>
    <w:rsid w:val="00087E12"/>
    <w:rsid w:val="0009514B"/>
    <w:rsid w:val="000B4982"/>
    <w:rsid w:val="00101CC1"/>
    <w:rsid w:val="00103F5F"/>
    <w:rsid w:val="00150C94"/>
    <w:rsid w:val="00174605"/>
    <w:rsid w:val="001C616A"/>
    <w:rsid w:val="001C632B"/>
    <w:rsid w:val="001F7609"/>
    <w:rsid w:val="00275381"/>
    <w:rsid w:val="002D1165"/>
    <w:rsid w:val="002E1AB8"/>
    <w:rsid w:val="002F5F72"/>
    <w:rsid w:val="003046F9"/>
    <w:rsid w:val="00317E51"/>
    <w:rsid w:val="003668D9"/>
    <w:rsid w:val="003F3D36"/>
    <w:rsid w:val="003F5DCE"/>
    <w:rsid w:val="004321C3"/>
    <w:rsid w:val="00432A26"/>
    <w:rsid w:val="004443AE"/>
    <w:rsid w:val="00453EB6"/>
    <w:rsid w:val="00565061"/>
    <w:rsid w:val="00574582"/>
    <w:rsid w:val="005A6303"/>
    <w:rsid w:val="005B2A85"/>
    <w:rsid w:val="005D3030"/>
    <w:rsid w:val="005F2574"/>
    <w:rsid w:val="00640D5D"/>
    <w:rsid w:val="00652977"/>
    <w:rsid w:val="00714B9A"/>
    <w:rsid w:val="00722A75"/>
    <w:rsid w:val="00723872"/>
    <w:rsid w:val="00772235"/>
    <w:rsid w:val="007853B8"/>
    <w:rsid w:val="00785671"/>
    <w:rsid w:val="007D3074"/>
    <w:rsid w:val="007D7B87"/>
    <w:rsid w:val="00802C4C"/>
    <w:rsid w:val="0082406A"/>
    <w:rsid w:val="0085195A"/>
    <w:rsid w:val="008D732E"/>
    <w:rsid w:val="00906DA3"/>
    <w:rsid w:val="00906E13"/>
    <w:rsid w:val="00937DA5"/>
    <w:rsid w:val="00971DD6"/>
    <w:rsid w:val="009C4C30"/>
    <w:rsid w:val="009D3298"/>
    <w:rsid w:val="009E08E3"/>
    <w:rsid w:val="00A40557"/>
    <w:rsid w:val="00A4269A"/>
    <w:rsid w:val="00A61B06"/>
    <w:rsid w:val="00AE2084"/>
    <w:rsid w:val="00B74EF9"/>
    <w:rsid w:val="00BA140E"/>
    <w:rsid w:val="00BB3A94"/>
    <w:rsid w:val="00BE17B3"/>
    <w:rsid w:val="00BE5176"/>
    <w:rsid w:val="00C07BF4"/>
    <w:rsid w:val="00C14577"/>
    <w:rsid w:val="00C14BA8"/>
    <w:rsid w:val="00C14D2C"/>
    <w:rsid w:val="00C63068"/>
    <w:rsid w:val="00C63456"/>
    <w:rsid w:val="00C743FE"/>
    <w:rsid w:val="00C86BD7"/>
    <w:rsid w:val="00CA0C34"/>
    <w:rsid w:val="00CC0D43"/>
    <w:rsid w:val="00CE2B49"/>
    <w:rsid w:val="00D15DF6"/>
    <w:rsid w:val="00D91766"/>
    <w:rsid w:val="00D95600"/>
    <w:rsid w:val="00D97750"/>
    <w:rsid w:val="00DC65B2"/>
    <w:rsid w:val="00E74C10"/>
    <w:rsid w:val="00EA1D81"/>
    <w:rsid w:val="00F276E7"/>
    <w:rsid w:val="00F3070E"/>
    <w:rsid w:val="00FB5BF2"/>
    <w:rsid w:val="00FE5A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A0B46"/>
  <w15:chartTrackingRefBased/>
  <w15:docId w15:val="{46E00986-2A98-4F46-A4A2-21514000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CC1"/>
    <w:pPr>
      <w:tabs>
        <w:tab w:val="center" w:pos="4320"/>
        <w:tab w:val="right" w:pos="8640"/>
      </w:tabs>
    </w:pPr>
  </w:style>
  <w:style w:type="character" w:customStyle="1" w:styleId="a4">
    <w:name w:val="页眉 字符"/>
    <w:basedOn w:val="a0"/>
    <w:link w:val="a3"/>
    <w:uiPriority w:val="99"/>
    <w:rsid w:val="00101CC1"/>
  </w:style>
  <w:style w:type="paragraph" w:styleId="a5">
    <w:name w:val="footer"/>
    <w:basedOn w:val="a"/>
    <w:link w:val="a6"/>
    <w:uiPriority w:val="99"/>
    <w:unhideWhenUsed/>
    <w:rsid w:val="00101CC1"/>
    <w:pPr>
      <w:tabs>
        <w:tab w:val="center" w:pos="4320"/>
        <w:tab w:val="right" w:pos="8640"/>
      </w:tabs>
    </w:pPr>
  </w:style>
  <w:style w:type="character" w:customStyle="1" w:styleId="a6">
    <w:name w:val="页脚 字符"/>
    <w:basedOn w:val="a0"/>
    <w:link w:val="a5"/>
    <w:uiPriority w:val="99"/>
    <w:rsid w:val="00101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545</Words>
  <Characters>3113</Characters>
  <Application>Microsoft Office Word</Application>
  <DocSecurity>0</DocSecurity>
  <Lines>25</Lines>
  <Paragraphs>7</Paragraphs>
  <ScaleCrop>false</ScaleCrop>
  <Company>University of Macau</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qwzhang</dc:creator>
  <cp:keywords/>
  <dc:description/>
  <cp:lastModifiedBy>qwzhang@um.edu.mo</cp:lastModifiedBy>
  <cp:revision>5</cp:revision>
  <dcterms:created xsi:type="dcterms:W3CDTF">2026-01-06T07:40:00Z</dcterms:created>
  <dcterms:modified xsi:type="dcterms:W3CDTF">2026-01-06T07:54:00Z</dcterms:modified>
</cp:coreProperties>
</file>